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4B3254" w14:textId="77777777" w:rsidR="00536DB8" w:rsidRPr="00BC7892" w:rsidRDefault="00FD1284" w:rsidP="00FD1284">
      <w:pPr>
        <w:tabs>
          <w:tab w:val="center" w:pos="4493"/>
          <w:tab w:val="left" w:pos="8026"/>
        </w:tabs>
        <w:rPr>
          <w:rFonts w:ascii="Times New Roman" w:hAnsi="Times New Roman"/>
          <w:b/>
          <w:i/>
          <w:sz w:val="24"/>
          <w:szCs w:val="24"/>
        </w:rPr>
      </w:pPr>
      <w:r w:rsidRPr="00BC7892">
        <w:rPr>
          <w:rFonts w:ascii="Times New Roman" w:hAnsi="Times New Roman"/>
          <w:b/>
          <w:i/>
          <w:sz w:val="24"/>
          <w:szCs w:val="24"/>
        </w:rPr>
        <w:tab/>
      </w:r>
      <w:r w:rsidRPr="00BC7892">
        <w:rPr>
          <w:rFonts w:ascii="Times New Roman" w:hAnsi="Times New Roman"/>
          <w:b/>
          <w:i/>
          <w:sz w:val="24"/>
          <w:szCs w:val="24"/>
        </w:rPr>
        <w:tab/>
      </w:r>
    </w:p>
    <w:p w14:paraId="7ED679AF" w14:textId="3CDDE135" w:rsidR="00FD1284" w:rsidRPr="00BC7892" w:rsidRDefault="00557A04" w:rsidP="00536DB8">
      <w:pPr>
        <w:jc w:val="center"/>
        <w:rPr>
          <w:rFonts w:ascii="Times New Roman" w:hAnsi="Times New Roman"/>
          <w:b/>
          <w:i/>
          <w:sz w:val="24"/>
          <w:szCs w:val="24"/>
        </w:rPr>
      </w:pPr>
      <w:r w:rsidRPr="00BC7892">
        <w:rPr>
          <w:rFonts w:ascii="Times New Roman" w:hAnsi="Times New Roman"/>
          <w:b/>
          <w:i/>
          <w:noProof/>
          <w:sz w:val="24"/>
          <w:szCs w:val="24"/>
        </w:rPr>
        <w:drawing>
          <wp:inline distT="0" distB="0" distL="0" distR="0" wp14:anchorId="5D53CCD8" wp14:editId="43C021CF">
            <wp:extent cx="1085850" cy="1123950"/>
            <wp:effectExtent l="0" t="0" r="0" b="0"/>
            <wp:docPr id="1" name="Image 1" descr="logo-CD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CD97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5850" cy="1123950"/>
                    </a:xfrm>
                    <a:prstGeom prst="rect">
                      <a:avLst/>
                    </a:prstGeom>
                    <a:noFill/>
                    <a:ln>
                      <a:noFill/>
                    </a:ln>
                  </pic:spPr>
                </pic:pic>
              </a:graphicData>
            </a:graphic>
          </wp:inline>
        </w:drawing>
      </w:r>
    </w:p>
    <w:p w14:paraId="05071F1F" w14:textId="3C5B3581" w:rsidR="00FD1284" w:rsidRPr="00BC7892" w:rsidRDefault="00557A04" w:rsidP="00536DB8">
      <w:pPr>
        <w:jc w:val="center"/>
        <w:rPr>
          <w:rFonts w:ascii="Times New Roman" w:hAnsi="Times New Roman"/>
          <w:b/>
          <w:i/>
          <w:sz w:val="24"/>
          <w:szCs w:val="24"/>
        </w:rPr>
      </w:pPr>
      <w:r w:rsidRPr="00BC7892">
        <w:rPr>
          <w:rFonts w:ascii="Times New Roman" w:hAnsi="Times New Roman"/>
          <w:b/>
          <w:i/>
          <w:noProof/>
          <w:sz w:val="24"/>
          <w:szCs w:val="24"/>
        </w:rPr>
        <w:drawing>
          <wp:inline distT="0" distB="0" distL="0" distR="0" wp14:anchorId="72E6543B" wp14:editId="60A53125">
            <wp:extent cx="1428750" cy="495300"/>
            <wp:effectExtent l="0" t="0" r="0" b="0"/>
            <wp:docPr id="2" name="Image 2" descr="logo RF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RFA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0" cy="495300"/>
                    </a:xfrm>
                    <a:prstGeom prst="rect">
                      <a:avLst/>
                    </a:prstGeom>
                    <a:noFill/>
                    <a:ln>
                      <a:noFill/>
                    </a:ln>
                  </pic:spPr>
                </pic:pic>
              </a:graphicData>
            </a:graphic>
          </wp:inline>
        </w:drawing>
      </w:r>
    </w:p>
    <w:p w14:paraId="7D419524" w14:textId="77777777" w:rsidR="00FD1284" w:rsidRPr="00BC7892" w:rsidRDefault="00FD1284" w:rsidP="00FD1284">
      <w:pPr>
        <w:pBdr>
          <w:top w:val="single" w:sz="4" w:space="1" w:color="auto"/>
        </w:pBdr>
        <w:jc w:val="center"/>
        <w:rPr>
          <w:rFonts w:ascii="Times New Roman" w:hAnsi="Times New Roman"/>
          <w:b/>
          <w:sz w:val="24"/>
          <w:szCs w:val="24"/>
        </w:rPr>
      </w:pPr>
      <w:r w:rsidRPr="00BC7892">
        <w:rPr>
          <w:rFonts w:ascii="Times New Roman" w:hAnsi="Times New Roman"/>
          <w:b/>
          <w:sz w:val="24"/>
          <w:szCs w:val="24"/>
        </w:rPr>
        <w:t>REGLEMENT DE LA CONSULTATION</w:t>
      </w:r>
    </w:p>
    <w:p w14:paraId="58037EB6" w14:textId="77777777" w:rsidR="00FD1284" w:rsidRPr="00BC7892" w:rsidRDefault="00FD1284" w:rsidP="00536DB8">
      <w:pPr>
        <w:jc w:val="center"/>
        <w:rPr>
          <w:rFonts w:ascii="Times New Roman" w:hAnsi="Times New Roman"/>
          <w:b/>
          <w:i/>
          <w:sz w:val="24"/>
          <w:szCs w:val="24"/>
        </w:rPr>
      </w:pPr>
    </w:p>
    <w:p w14:paraId="113AC492" w14:textId="77777777" w:rsidR="00C46947" w:rsidRDefault="00990178" w:rsidP="00990178">
      <w:pPr>
        <w:spacing w:after="0" w:line="240" w:lineRule="auto"/>
        <w:jc w:val="center"/>
        <w:rPr>
          <w:rFonts w:ascii="Times New Roman" w:hAnsi="Times New Roman"/>
          <w:b/>
          <w:sz w:val="32"/>
          <w:szCs w:val="24"/>
        </w:rPr>
      </w:pPr>
      <w:r w:rsidRPr="00BC7892">
        <w:rPr>
          <w:rFonts w:ascii="Times New Roman" w:hAnsi="Times New Roman"/>
          <w:b/>
          <w:sz w:val="32"/>
          <w:szCs w:val="24"/>
        </w:rPr>
        <w:t xml:space="preserve">Accord-cadre à bons de commande pour </w:t>
      </w:r>
      <w:r w:rsidR="009968D3">
        <w:rPr>
          <w:rFonts w:ascii="Times New Roman" w:hAnsi="Times New Roman"/>
          <w:b/>
          <w:sz w:val="32"/>
          <w:szCs w:val="24"/>
        </w:rPr>
        <w:t>des travaux de r</w:t>
      </w:r>
      <w:r w:rsidR="00C46947">
        <w:rPr>
          <w:rFonts w:ascii="Times New Roman" w:hAnsi="Times New Roman"/>
          <w:b/>
          <w:sz w:val="32"/>
          <w:szCs w:val="24"/>
        </w:rPr>
        <w:t>equalification</w:t>
      </w:r>
      <w:r w:rsidR="009968D3">
        <w:rPr>
          <w:rFonts w:ascii="Times New Roman" w:hAnsi="Times New Roman"/>
          <w:b/>
          <w:sz w:val="32"/>
          <w:szCs w:val="24"/>
        </w:rPr>
        <w:t xml:space="preserve"> des infrastructures routières et autres biens </w:t>
      </w:r>
      <w:r w:rsidR="005E3E2C">
        <w:rPr>
          <w:rFonts w:ascii="Times New Roman" w:hAnsi="Times New Roman"/>
          <w:b/>
          <w:sz w:val="32"/>
          <w:szCs w:val="24"/>
        </w:rPr>
        <w:t xml:space="preserve">départementaux </w:t>
      </w:r>
    </w:p>
    <w:p w14:paraId="735F8DF3" w14:textId="2D36251E" w:rsidR="00990178" w:rsidRPr="00BC7892" w:rsidRDefault="005E3E2C" w:rsidP="00990178">
      <w:pPr>
        <w:spacing w:after="0" w:line="240" w:lineRule="auto"/>
        <w:jc w:val="center"/>
        <w:rPr>
          <w:rFonts w:ascii="Times New Roman" w:hAnsi="Times New Roman"/>
          <w:b/>
          <w:sz w:val="32"/>
          <w:szCs w:val="24"/>
        </w:rPr>
      </w:pPr>
      <w:r>
        <w:rPr>
          <w:rFonts w:ascii="Times New Roman" w:hAnsi="Times New Roman"/>
          <w:b/>
          <w:sz w:val="32"/>
          <w:szCs w:val="24"/>
        </w:rPr>
        <w:t>(2026</w:t>
      </w:r>
      <w:r w:rsidR="009968D3">
        <w:rPr>
          <w:rFonts w:ascii="Times New Roman" w:hAnsi="Times New Roman"/>
          <w:b/>
          <w:sz w:val="32"/>
          <w:szCs w:val="24"/>
        </w:rPr>
        <w:t>-2030)</w:t>
      </w:r>
    </w:p>
    <w:p w14:paraId="1920F70B" w14:textId="0762D0A4" w:rsidR="00536DB8" w:rsidRPr="00BC7892" w:rsidRDefault="00536DB8" w:rsidP="00FD1284">
      <w:pPr>
        <w:jc w:val="center"/>
        <w:rPr>
          <w:rFonts w:ascii="Times New Roman" w:hAnsi="Times New Roman"/>
          <w:b/>
          <w:i/>
          <w:sz w:val="24"/>
          <w:szCs w:val="24"/>
        </w:rPr>
      </w:pPr>
    </w:p>
    <w:p w14:paraId="20B21C31" w14:textId="77777777" w:rsidR="00FD1284" w:rsidRPr="00BC7892" w:rsidRDefault="00FD1284" w:rsidP="00FD1284">
      <w:pPr>
        <w:jc w:val="center"/>
        <w:rPr>
          <w:rFonts w:ascii="Times New Roman" w:hAnsi="Times New Roman"/>
          <w:b/>
          <w:i/>
          <w:sz w:val="24"/>
          <w:szCs w:val="24"/>
        </w:rPr>
      </w:pPr>
    </w:p>
    <w:p w14:paraId="6BF04A4E" w14:textId="3FC7A60A" w:rsidR="00B85C9D" w:rsidRPr="00BC7892" w:rsidRDefault="00FD1284" w:rsidP="00B85C9D">
      <w:pPr>
        <w:jc w:val="center"/>
        <w:rPr>
          <w:rFonts w:ascii="Times New Roman" w:hAnsi="Times New Roman"/>
          <w:sz w:val="24"/>
          <w:szCs w:val="24"/>
        </w:rPr>
      </w:pPr>
      <w:r w:rsidRPr="00BC7892">
        <w:rPr>
          <w:rFonts w:ascii="Times New Roman" w:hAnsi="Times New Roman"/>
          <w:sz w:val="24"/>
          <w:szCs w:val="24"/>
        </w:rPr>
        <w:t>A</w:t>
      </w:r>
      <w:r w:rsidRPr="00BC7892">
        <w:rPr>
          <w:rFonts w:ascii="Times New Roman" w:hAnsi="Times New Roman"/>
          <w:i/>
          <w:sz w:val="24"/>
          <w:szCs w:val="24"/>
        </w:rPr>
        <w:t xml:space="preserve">  </w:t>
      </w:r>
      <w:r w:rsidR="005A6981" w:rsidRPr="00BC7892">
        <w:rPr>
          <w:rFonts w:ascii="Times New Roman" w:hAnsi="Times New Roman"/>
          <w:sz w:val="24"/>
          <w:szCs w:val="24"/>
        </w:rPr>
        <w:fldChar w:fldCharType="begin">
          <w:ffData>
            <w:name w:val="CaseACocher20"/>
            <w:enabled/>
            <w:calcOnExit w:val="0"/>
            <w:checkBox>
              <w:sizeAuto/>
              <w:default w:val="1"/>
            </w:checkBox>
          </w:ffData>
        </w:fldChar>
      </w:r>
      <w:bookmarkStart w:id="0" w:name="CaseACocher20"/>
      <w:r w:rsidR="005A6981" w:rsidRPr="00BC7892">
        <w:rPr>
          <w:rFonts w:ascii="Times New Roman" w:hAnsi="Times New Roman"/>
          <w:sz w:val="24"/>
          <w:szCs w:val="24"/>
        </w:rPr>
        <w:instrText xml:space="preserve"> FORMCHECKBOX </w:instrText>
      </w:r>
      <w:r w:rsidR="00581C8D">
        <w:rPr>
          <w:rFonts w:ascii="Times New Roman" w:hAnsi="Times New Roman"/>
          <w:sz w:val="24"/>
          <w:szCs w:val="24"/>
        </w:rPr>
      </w:r>
      <w:r w:rsidR="00581C8D">
        <w:rPr>
          <w:rFonts w:ascii="Times New Roman" w:hAnsi="Times New Roman"/>
          <w:sz w:val="24"/>
          <w:szCs w:val="24"/>
        </w:rPr>
        <w:fldChar w:fldCharType="separate"/>
      </w:r>
      <w:r w:rsidR="005A6981" w:rsidRPr="00BC7892">
        <w:rPr>
          <w:rFonts w:ascii="Times New Roman" w:hAnsi="Times New Roman"/>
          <w:sz w:val="24"/>
          <w:szCs w:val="24"/>
        </w:rPr>
        <w:fldChar w:fldCharType="end"/>
      </w:r>
      <w:bookmarkEnd w:id="0"/>
      <w:r w:rsidRPr="00BC7892">
        <w:rPr>
          <w:rFonts w:ascii="Times New Roman" w:hAnsi="Times New Roman"/>
          <w:sz w:val="24"/>
          <w:szCs w:val="24"/>
        </w:rPr>
        <w:tab/>
        <w:t xml:space="preserve">TRAVAUX </w:t>
      </w:r>
      <w:r w:rsidRPr="00BC7892">
        <w:rPr>
          <w:rFonts w:ascii="Times New Roman" w:hAnsi="Times New Roman"/>
          <w:sz w:val="24"/>
          <w:szCs w:val="24"/>
        </w:rPr>
        <w:tab/>
      </w:r>
      <w:r w:rsidR="00461E4A" w:rsidRPr="00BC7892">
        <w:rPr>
          <w:rFonts w:ascii="Times New Roman" w:hAnsi="Times New Roman"/>
          <w:sz w:val="24"/>
          <w:szCs w:val="24"/>
        </w:rPr>
        <w:t xml:space="preserve">    </w:t>
      </w:r>
      <w:r w:rsidRPr="00BC7892">
        <w:rPr>
          <w:rFonts w:ascii="Times New Roman" w:hAnsi="Times New Roman"/>
          <w:sz w:val="24"/>
          <w:szCs w:val="24"/>
        </w:rPr>
        <w:t xml:space="preserve">B  </w:t>
      </w:r>
      <w:r w:rsidRPr="00BC7892">
        <w:rPr>
          <w:rFonts w:ascii="Times New Roman" w:hAnsi="Times New Roman"/>
          <w:i/>
          <w:sz w:val="24"/>
          <w:szCs w:val="24"/>
        </w:rPr>
        <w:t xml:space="preserve"> </w:t>
      </w:r>
      <w:r w:rsidRPr="00BC7892">
        <w:rPr>
          <w:rFonts w:ascii="Times New Roman" w:hAnsi="Times New Roman"/>
          <w:sz w:val="24"/>
          <w:szCs w:val="24"/>
        </w:rPr>
        <w:fldChar w:fldCharType="begin">
          <w:ffData>
            <w:name w:val=""/>
            <w:enabled/>
            <w:calcOnExit w:val="0"/>
            <w:checkBox>
              <w:sizeAuto/>
              <w:default w:val="0"/>
            </w:checkBox>
          </w:ffData>
        </w:fldChar>
      </w:r>
      <w:r w:rsidRPr="00BC7892">
        <w:rPr>
          <w:rFonts w:ascii="Times New Roman" w:hAnsi="Times New Roman"/>
          <w:sz w:val="24"/>
          <w:szCs w:val="24"/>
        </w:rPr>
        <w:instrText xml:space="preserve"> FORMCHECKBOX </w:instrText>
      </w:r>
      <w:r w:rsidR="00581C8D">
        <w:rPr>
          <w:rFonts w:ascii="Times New Roman" w:hAnsi="Times New Roman"/>
          <w:sz w:val="24"/>
          <w:szCs w:val="24"/>
        </w:rPr>
      </w:r>
      <w:r w:rsidR="00581C8D">
        <w:rPr>
          <w:rFonts w:ascii="Times New Roman" w:hAnsi="Times New Roman"/>
          <w:sz w:val="24"/>
          <w:szCs w:val="24"/>
        </w:rPr>
        <w:fldChar w:fldCharType="separate"/>
      </w:r>
      <w:r w:rsidRPr="00BC7892">
        <w:rPr>
          <w:rFonts w:ascii="Times New Roman" w:hAnsi="Times New Roman"/>
          <w:sz w:val="24"/>
          <w:szCs w:val="24"/>
        </w:rPr>
        <w:fldChar w:fldCharType="end"/>
      </w:r>
      <w:r w:rsidR="008A0207" w:rsidRPr="00BC7892">
        <w:rPr>
          <w:rFonts w:ascii="Times New Roman" w:hAnsi="Times New Roman"/>
          <w:sz w:val="24"/>
          <w:szCs w:val="24"/>
        </w:rPr>
        <w:t xml:space="preserve">    </w:t>
      </w:r>
      <w:r w:rsidRPr="00BC7892">
        <w:rPr>
          <w:rFonts w:ascii="Times New Roman" w:hAnsi="Times New Roman"/>
          <w:sz w:val="24"/>
          <w:szCs w:val="24"/>
        </w:rPr>
        <w:t xml:space="preserve">FOURNITURES </w:t>
      </w:r>
      <w:r w:rsidR="008A0207" w:rsidRPr="00BC7892">
        <w:rPr>
          <w:rFonts w:ascii="Times New Roman" w:hAnsi="Times New Roman"/>
          <w:sz w:val="24"/>
          <w:szCs w:val="24"/>
        </w:rPr>
        <w:t xml:space="preserve">       </w:t>
      </w:r>
      <w:r w:rsidRPr="00BC7892">
        <w:rPr>
          <w:rFonts w:ascii="Times New Roman" w:hAnsi="Times New Roman"/>
          <w:sz w:val="24"/>
          <w:szCs w:val="24"/>
        </w:rPr>
        <w:t xml:space="preserve">C  </w:t>
      </w:r>
      <w:r w:rsidRPr="00BC7892">
        <w:rPr>
          <w:rFonts w:ascii="Times New Roman" w:hAnsi="Times New Roman"/>
          <w:sz w:val="24"/>
          <w:szCs w:val="24"/>
        </w:rPr>
        <w:fldChar w:fldCharType="begin">
          <w:ffData>
            <w:name w:val=""/>
            <w:enabled/>
            <w:calcOnExit w:val="0"/>
            <w:checkBox>
              <w:sizeAuto/>
              <w:default w:val="0"/>
            </w:checkBox>
          </w:ffData>
        </w:fldChar>
      </w:r>
      <w:r w:rsidRPr="00BC7892">
        <w:rPr>
          <w:rFonts w:ascii="Times New Roman" w:hAnsi="Times New Roman"/>
          <w:sz w:val="24"/>
          <w:szCs w:val="24"/>
        </w:rPr>
        <w:instrText xml:space="preserve"> FORMCHECKBOX </w:instrText>
      </w:r>
      <w:r w:rsidR="00581C8D">
        <w:rPr>
          <w:rFonts w:ascii="Times New Roman" w:hAnsi="Times New Roman"/>
          <w:sz w:val="24"/>
          <w:szCs w:val="24"/>
        </w:rPr>
      </w:r>
      <w:r w:rsidR="00581C8D">
        <w:rPr>
          <w:rFonts w:ascii="Times New Roman" w:hAnsi="Times New Roman"/>
          <w:sz w:val="24"/>
          <w:szCs w:val="24"/>
        </w:rPr>
        <w:fldChar w:fldCharType="separate"/>
      </w:r>
      <w:r w:rsidRPr="00BC7892">
        <w:rPr>
          <w:rFonts w:ascii="Times New Roman" w:hAnsi="Times New Roman"/>
          <w:sz w:val="24"/>
          <w:szCs w:val="24"/>
        </w:rPr>
        <w:fldChar w:fldCharType="end"/>
      </w:r>
      <w:r w:rsidRPr="00BC7892">
        <w:rPr>
          <w:rFonts w:ascii="Times New Roman" w:hAnsi="Times New Roman"/>
          <w:sz w:val="24"/>
          <w:szCs w:val="24"/>
        </w:rPr>
        <w:t xml:space="preserve"> </w:t>
      </w:r>
      <w:r w:rsidR="008A0207" w:rsidRPr="00BC7892">
        <w:rPr>
          <w:rFonts w:ascii="Times New Roman" w:hAnsi="Times New Roman"/>
          <w:sz w:val="24"/>
          <w:szCs w:val="24"/>
        </w:rPr>
        <w:t xml:space="preserve">    </w:t>
      </w:r>
      <w:r w:rsidRPr="00BC7892">
        <w:rPr>
          <w:rFonts w:ascii="Times New Roman" w:hAnsi="Times New Roman"/>
          <w:sz w:val="24"/>
          <w:szCs w:val="24"/>
        </w:rPr>
        <w:t>SERVICES</w:t>
      </w:r>
      <w:r w:rsidR="00B85C9D" w:rsidRPr="00BC7892">
        <w:rPr>
          <w:rFonts w:ascii="Times New Roman" w:hAnsi="Times New Roman"/>
          <w:sz w:val="24"/>
          <w:szCs w:val="24"/>
        </w:rPr>
        <w:tab/>
      </w:r>
    </w:p>
    <w:p w14:paraId="7C5F8F9D" w14:textId="77777777" w:rsidR="00FD1284" w:rsidRPr="00BC7892" w:rsidRDefault="00FD1284" w:rsidP="00FD1284">
      <w:pPr>
        <w:jc w:val="center"/>
        <w:rPr>
          <w:rFonts w:ascii="Times New Roman" w:hAnsi="Times New Roman"/>
          <w:sz w:val="24"/>
          <w:szCs w:val="24"/>
        </w:rPr>
      </w:pPr>
    </w:p>
    <w:p w14:paraId="5BAE5945" w14:textId="77777777" w:rsidR="003163ED" w:rsidRPr="00BC7892" w:rsidRDefault="003163ED" w:rsidP="00990178">
      <w:pPr>
        <w:pBdr>
          <w:bottom w:val="single" w:sz="4" w:space="1" w:color="auto"/>
        </w:pBdr>
        <w:rPr>
          <w:rFonts w:ascii="Times New Roman" w:hAnsi="Times New Roman"/>
          <w:b/>
          <w:sz w:val="24"/>
          <w:szCs w:val="24"/>
        </w:rPr>
      </w:pPr>
    </w:p>
    <w:p w14:paraId="4AA38B00" w14:textId="77777777" w:rsidR="00E433C4" w:rsidRPr="00BC7892" w:rsidRDefault="00E433C4" w:rsidP="00654E0E">
      <w:pPr>
        <w:contextualSpacing/>
        <w:jc w:val="both"/>
        <w:rPr>
          <w:rFonts w:ascii="Times New Roman" w:hAnsi="Times New Roman"/>
          <w:b/>
          <w:i/>
          <w:color w:val="0000CC"/>
          <w:sz w:val="24"/>
          <w:szCs w:val="24"/>
        </w:rPr>
      </w:pPr>
      <w:r w:rsidRPr="00BC7892">
        <w:rPr>
          <w:rFonts w:ascii="Times New Roman" w:hAnsi="Times New Roman"/>
          <w:b/>
          <w:sz w:val="24"/>
          <w:szCs w:val="24"/>
          <w:u w:val="single"/>
        </w:rPr>
        <w:t>Procédure de passation :</w:t>
      </w:r>
      <w:r w:rsidRPr="00BC7892">
        <w:rPr>
          <w:rFonts w:ascii="Times New Roman" w:hAnsi="Times New Roman"/>
          <w:b/>
          <w:sz w:val="24"/>
          <w:szCs w:val="24"/>
        </w:rPr>
        <w:t xml:space="preserve"> </w:t>
      </w:r>
    </w:p>
    <w:p w14:paraId="7F185E28" w14:textId="77777777" w:rsidR="00E433C4" w:rsidRPr="00BC7892" w:rsidRDefault="00E433C4" w:rsidP="00E433C4">
      <w:pPr>
        <w:pBdr>
          <w:bottom w:val="single" w:sz="4" w:space="1" w:color="auto"/>
        </w:pBdr>
        <w:spacing w:after="0"/>
        <w:jc w:val="both"/>
        <w:rPr>
          <w:rFonts w:ascii="Times New Roman" w:hAnsi="Times New Roman"/>
          <w:sz w:val="24"/>
          <w:szCs w:val="24"/>
        </w:rPr>
      </w:pPr>
      <w:r w:rsidRPr="00BC7892">
        <w:rPr>
          <w:rFonts w:ascii="Times New Roman" w:hAnsi="Times New Roman"/>
          <w:sz w:val="24"/>
          <w:szCs w:val="24"/>
        </w:rPr>
        <w:t>Marché passé selon la procédure formalisée de l’appel d’offre en application de l’article L. 2124-2 du Code de la commande publique</w:t>
      </w:r>
    </w:p>
    <w:p w14:paraId="64E11898" w14:textId="46990608" w:rsidR="001C245F" w:rsidRPr="00BC7892" w:rsidRDefault="001C245F" w:rsidP="001C245F">
      <w:pPr>
        <w:pBdr>
          <w:bottom w:val="single" w:sz="4" w:space="1" w:color="auto"/>
        </w:pBdr>
        <w:spacing w:after="0"/>
        <w:jc w:val="both"/>
        <w:rPr>
          <w:rFonts w:ascii="Times New Roman" w:hAnsi="Times New Roman"/>
          <w:sz w:val="24"/>
          <w:szCs w:val="24"/>
        </w:rPr>
      </w:pPr>
      <w:r w:rsidRPr="00BC7892">
        <w:rPr>
          <w:rFonts w:ascii="Times New Roman" w:hAnsi="Times New Roman"/>
          <w:b/>
          <w:sz w:val="24"/>
          <w:szCs w:val="24"/>
        </w:rPr>
        <w:t>Code CPV</w:t>
      </w:r>
      <w:r w:rsidRPr="00BC7892">
        <w:rPr>
          <w:rFonts w:ascii="Times New Roman" w:hAnsi="Times New Roman"/>
          <w:sz w:val="24"/>
          <w:szCs w:val="24"/>
        </w:rPr>
        <w:t xml:space="preserve"> : </w:t>
      </w:r>
      <w:r w:rsidR="007D4A5D">
        <w:rPr>
          <w:rFonts w:ascii="Times New Roman" w:hAnsi="Times New Roman"/>
          <w:sz w:val="24"/>
          <w:szCs w:val="24"/>
        </w:rPr>
        <w:t>45233140</w:t>
      </w:r>
    </w:p>
    <w:p w14:paraId="29142338" w14:textId="77777777" w:rsidR="00BC7892" w:rsidRDefault="00BC7892" w:rsidP="001C245F">
      <w:pPr>
        <w:pBdr>
          <w:bottom w:val="single" w:sz="4" w:space="1" w:color="auto"/>
        </w:pBdr>
        <w:spacing w:after="0"/>
        <w:jc w:val="both"/>
        <w:rPr>
          <w:rFonts w:ascii="Times New Roman" w:hAnsi="Times New Roman"/>
          <w:b/>
          <w:i/>
          <w:sz w:val="24"/>
          <w:szCs w:val="24"/>
        </w:rPr>
      </w:pPr>
    </w:p>
    <w:p w14:paraId="51222639" w14:textId="77777777" w:rsidR="00BC7892" w:rsidRDefault="00BC7892" w:rsidP="001C245F">
      <w:pPr>
        <w:pBdr>
          <w:bottom w:val="single" w:sz="4" w:space="1" w:color="auto"/>
        </w:pBdr>
        <w:spacing w:after="0"/>
        <w:jc w:val="both"/>
        <w:rPr>
          <w:rFonts w:ascii="Times New Roman" w:hAnsi="Times New Roman"/>
          <w:b/>
          <w:i/>
          <w:sz w:val="24"/>
          <w:szCs w:val="24"/>
        </w:rPr>
      </w:pPr>
    </w:p>
    <w:p w14:paraId="2A7966FF" w14:textId="0F30F9DB" w:rsidR="001C245F" w:rsidRPr="00BC7892" w:rsidRDefault="001C245F" w:rsidP="001C245F">
      <w:pPr>
        <w:pBdr>
          <w:bottom w:val="single" w:sz="4" w:space="1" w:color="auto"/>
        </w:pBdr>
        <w:spacing w:after="0"/>
        <w:jc w:val="both"/>
        <w:rPr>
          <w:rFonts w:ascii="Times New Roman" w:hAnsi="Times New Roman"/>
          <w:b/>
          <w:i/>
          <w:sz w:val="32"/>
          <w:szCs w:val="24"/>
        </w:rPr>
      </w:pPr>
      <w:r w:rsidRPr="00BC7892">
        <w:rPr>
          <w:rFonts w:ascii="Times New Roman" w:hAnsi="Times New Roman"/>
          <w:b/>
          <w:i/>
          <w:sz w:val="32"/>
          <w:szCs w:val="24"/>
        </w:rPr>
        <w:t>Date limite de réception des offres :</w:t>
      </w:r>
      <w:r w:rsidRPr="00BC7892">
        <w:rPr>
          <w:rFonts w:ascii="Times New Roman" w:hAnsi="Times New Roman"/>
          <w:b/>
          <w:i/>
          <w:color w:val="0000CC"/>
          <w:sz w:val="32"/>
          <w:szCs w:val="24"/>
        </w:rPr>
        <w:t xml:space="preserve"> </w:t>
      </w:r>
      <w:r w:rsidR="007D4A5D">
        <w:rPr>
          <w:rFonts w:ascii="Times New Roman" w:hAnsi="Times New Roman"/>
          <w:b/>
          <w:i/>
          <w:color w:val="0000CC"/>
          <w:sz w:val="32"/>
          <w:szCs w:val="24"/>
        </w:rPr>
        <w:t>1</w:t>
      </w:r>
      <w:r w:rsidR="003602EC">
        <w:rPr>
          <w:rFonts w:ascii="Times New Roman" w:hAnsi="Times New Roman"/>
          <w:b/>
          <w:i/>
          <w:color w:val="0000CC"/>
          <w:sz w:val="32"/>
          <w:szCs w:val="24"/>
        </w:rPr>
        <w:t>0</w:t>
      </w:r>
      <w:r w:rsidR="007D4A5D">
        <w:rPr>
          <w:rFonts w:ascii="Times New Roman" w:hAnsi="Times New Roman"/>
          <w:b/>
          <w:i/>
          <w:color w:val="0000CC"/>
          <w:sz w:val="32"/>
          <w:szCs w:val="24"/>
        </w:rPr>
        <w:t xml:space="preserve"> Septembre 2026</w:t>
      </w:r>
      <w:r w:rsidRPr="00BC7892">
        <w:rPr>
          <w:rFonts w:ascii="Times New Roman" w:hAnsi="Times New Roman"/>
          <w:b/>
          <w:i/>
          <w:sz w:val="32"/>
          <w:szCs w:val="24"/>
        </w:rPr>
        <w:t xml:space="preserve"> avant 15 heures (heure Réunion)</w:t>
      </w:r>
    </w:p>
    <w:p w14:paraId="0E710E12" w14:textId="77777777" w:rsidR="008E4A04" w:rsidRPr="00BC7892" w:rsidRDefault="008E4A04" w:rsidP="008E4A04">
      <w:pPr>
        <w:pStyle w:val="Standard"/>
        <w:jc w:val="both"/>
        <w:rPr>
          <w:rFonts w:ascii="Times New Roman" w:hAnsi="Times New Roman" w:cs="Times New Roman"/>
          <w:i/>
          <w:sz w:val="24"/>
          <w:szCs w:val="24"/>
        </w:rPr>
      </w:pPr>
    </w:p>
    <w:p w14:paraId="71A2ACA4" w14:textId="2D1CC83C" w:rsidR="005A6981" w:rsidRPr="00BC7892" w:rsidRDefault="008E4A04" w:rsidP="005A6981">
      <w:pPr>
        <w:pStyle w:val="Standard"/>
        <w:jc w:val="center"/>
        <w:rPr>
          <w:rFonts w:ascii="Times New Roman" w:hAnsi="Times New Roman" w:cs="Times New Roman"/>
          <w:b/>
          <w:i/>
          <w:sz w:val="24"/>
          <w:szCs w:val="24"/>
        </w:rPr>
      </w:pPr>
      <w:r w:rsidRPr="00BC7892">
        <w:rPr>
          <w:rFonts w:ascii="Times New Roman" w:hAnsi="Times New Roman" w:cs="Times New Roman"/>
          <w:i/>
          <w:sz w:val="24"/>
          <w:szCs w:val="24"/>
        </w:rPr>
        <w:t>Les dispositions du présent document n’ont pas de valeur contractuelle.</w:t>
      </w:r>
    </w:p>
    <w:p w14:paraId="14621086" w14:textId="1ACB3B8A" w:rsidR="00FD1284" w:rsidRPr="00BC7892" w:rsidRDefault="00FD1284" w:rsidP="009968D3">
      <w:pPr>
        <w:pBdr>
          <w:bottom w:val="single" w:sz="4" w:space="1" w:color="auto"/>
        </w:pBdr>
        <w:rPr>
          <w:rFonts w:ascii="Times New Roman" w:hAnsi="Times New Roman"/>
          <w:b/>
          <w:i/>
          <w:sz w:val="24"/>
          <w:szCs w:val="24"/>
        </w:rPr>
      </w:pPr>
      <w:r w:rsidRPr="00BC7892">
        <w:rPr>
          <w:rFonts w:ascii="Times New Roman" w:hAnsi="Times New Roman"/>
          <w:sz w:val="24"/>
          <w:szCs w:val="24"/>
        </w:rPr>
        <w:br w:type="page"/>
      </w:r>
      <w:r w:rsidR="009968D3">
        <w:rPr>
          <w:rFonts w:ascii="Times New Roman" w:hAnsi="Times New Roman"/>
          <w:b/>
          <w:i/>
          <w:sz w:val="24"/>
          <w:szCs w:val="24"/>
        </w:rPr>
        <w:lastRenderedPageBreak/>
        <w:t>AC à BC pour des travaux de r</w:t>
      </w:r>
      <w:r w:rsidR="00C46947">
        <w:rPr>
          <w:rFonts w:ascii="Times New Roman" w:hAnsi="Times New Roman"/>
          <w:b/>
          <w:i/>
          <w:sz w:val="24"/>
          <w:szCs w:val="24"/>
        </w:rPr>
        <w:t>equalification</w:t>
      </w:r>
      <w:r w:rsidR="009968D3">
        <w:rPr>
          <w:rFonts w:ascii="Times New Roman" w:hAnsi="Times New Roman"/>
          <w:b/>
          <w:i/>
          <w:sz w:val="24"/>
          <w:szCs w:val="24"/>
        </w:rPr>
        <w:t xml:space="preserve"> des infrastructures routières et autres biens départementaux </w:t>
      </w:r>
      <w:r w:rsidR="009968D3" w:rsidRPr="00BC7892">
        <w:rPr>
          <w:rFonts w:ascii="Times New Roman" w:hAnsi="Times New Roman"/>
          <w:b/>
          <w:i/>
          <w:sz w:val="24"/>
          <w:szCs w:val="24"/>
        </w:rPr>
        <w:t>-</w:t>
      </w:r>
      <w:r w:rsidR="00AC4F94" w:rsidRPr="00BC7892">
        <w:rPr>
          <w:rFonts w:ascii="Times New Roman" w:hAnsi="Times New Roman"/>
          <w:b/>
          <w:i/>
          <w:sz w:val="24"/>
          <w:szCs w:val="24"/>
        </w:rPr>
        <w:t xml:space="preserve"> </w:t>
      </w:r>
      <w:r w:rsidRPr="00BC7892">
        <w:rPr>
          <w:rFonts w:ascii="Times New Roman" w:hAnsi="Times New Roman"/>
          <w:b/>
          <w:i/>
          <w:sz w:val="24"/>
          <w:szCs w:val="24"/>
        </w:rPr>
        <w:t>Règlement de la consultation</w:t>
      </w:r>
    </w:p>
    <w:p w14:paraId="4A931076" w14:textId="0D154AE8" w:rsidR="00AB7C44" w:rsidRDefault="00720436">
      <w:pPr>
        <w:pStyle w:val="TM1"/>
        <w:rPr>
          <w:rFonts w:asciiTheme="minorHAnsi" w:eastAsiaTheme="minorEastAsia" w:hAnsiTheme="minorHAnsi" w:cstheme="minorBidi"/>
          <w:b w:val="0"/>
        </w:rPr>
      </w:pPr>
      <w:r w:rsidRPr="00BC7892">
        <w:rPr>
          <w:rFonts w:ascii="Times New Roman" w:hAnsi="Times New Roman"/>
          <w:color w:val="365F91"/>
          <w:sz w:val="24"/>
          <w:szCs w:val="24"/>
        </w:rPr>
        <w:fldChar w:fldCharType="begin"/>
      </w:r>
      <w:r w:rsidRPr="00BC7892">
        <w:rPr>
          <w:rFonts w:ascii="Times New Roman" w:hAnsi="Times New Roman"/>
          <w:color w:val="365F91"/>
          <w:sz w:val="24"/>
          <w:szCs w:val="24"/>
        </w:rPr>
        <w:instrText xml:space="preserve"> TOC \o "1-2" \h \z \u </w:instrText>
      </w:r>
      <w:r w:rsidRPr="00BC7892">
        <w:rPr>
          <w:rFonts w:ascii="Times New Roman" w:hAnsi="Times New Roman"/>
          <w:color w:val="365F91"/>
          <w:sz w:val="24"/>
          <w:szCs w:val="24"/>
        </w:rPr>
        <w:fldChar w:fldCharType="separate"/>
      </w:r>
      <w:hyperlink w:anchor="_Toc235436762" w:history="1">
        <w:r w:rsidR="00AB7C44" w:rsidRPr="004D5B3E">
          <w:rPr>
            <w:rStyle w:val="Lienhypertexte"/>
            <w:rFonts w:ascii="Times New Roman" w:hAnsi="Times New Roman"/>
          </w:rPr>
          <w:t>ARTICLE 1 - Identification du pouvoir adjudicateur</w:t>
        </w:r>
        <w:r w:rsidR="00AB7C44">
          <w:rPr>
            <w:webHidden/>
          </w:rPr>
          <w:tab/>
        </w:r>
        <w:r w:rsidR="00AB7C44">
          <w:rPr>
            <w:webHidden/>
          </w:rPr>
          <w:fldChar w:fldCharType="begin"/>
        </w:r>
        <w:r w:rsidR="00AB7C44">
          <w:rPr>
            <w:webHidden/>
          </w:rPr>
          <w:instrText xml:space="preserve"> PAGEREF _Toc235436762 \h </w:instrText>
        </w:r>
        <w:r w:rsidR="00AB7C44">
          <w:rPr>
            <w:webHidden/>
          </w:rPr>
        </w:r>
        <w:r w:rsidR="00AB7C44">
          <w:rPr>
            <w:webHidden/>
          </w:rPr>
          <w:fldChar w:fldCharType="separate"/>
        </w:r>
        <w:r w:rsidR="00AB7C44">
          <w:rPr>
            <w:webHidden/>
          </w:rPr>
          <w:t>3</w:t>
        </w:r>
        <w:r w:rsidR="00AB7C44">
          <w:rPr>
            <w:webHidden/>
          </w:rPr>
          <w:fldChar w:fldCharType="end"/>
        </w:r>
      </w:hyperlink>
    </w:p>
    <w:p w14:paraId="06EB6632" w14:textId="4DF2106A" w:rsidR="00AB7C44" w:rsidRDefault="00581C8D">
      <w:pPr>
        <w:pStyle w:val="TM1"/>
        <w:rPr>
          <w:rFonts w:asciiTheme="minorHAnsi" w:eastAsiaTheme="minorEastAsia" w:hAnsiTheme="minorHAnsi" w:cstheme="minorBidi"/>
          <w:b w:val="0"/>
        </w:rPr>
      </w:pPr>
      <w:hyperlink w:anchor="_Toc235436763" w:history="1">
        <w:r w:rsidR="00AB7C44" w:rsidRPr="004D5B3E">
          <w:rPr>
            <w:rStyle w:val="Lienhypertexte"/>
            <w:rFonts w:ascii="Times New Roman" w:hAnsi="Times New Roman"/>
          </w:rPr>
          <w:t>ARTICLE 2 - Objet du marché</w:t>
        </w:r>
        <w:r w:rsidR="00AB7C44">
          <w:rPr>
            <w:webHidden/>
          </w:rPr>
          <w:tab/>
        </w:r>
        <w:r w:rsidR="00AB7C44">
          <w:rPr>
            <w:webHidden/>
          </w:rPr>
          <w:fldChar w:fldCharType="begin"/>
        </w:r>
        <w:r w:rsidR="00AB7C44">
          <w:rPr>
            <w:webHidden/>
          </w:rPr>
          <w:instrText xml:space="preserve"> PAGEREF _Toc235436763 \h </w:instrText>
        </w:r>
        <w:r w:rsidR="00AB7C44">
          <w:rPr>
            <w:webHidden/>
          </w:rPr>
        </w:r>
        <w:r w:rsidR="00AB7C44">
          <w:rPr>
            <w:webHidden/>
          </w:rPr>
          <w:fldChar w:fldCharType="separate"/>
        </w:r>
        <w:r w:rsidR="00AB7C44">
          <w:rPr>
            <w:webHidden/>
          </w:rPr>
          <w:t>3</w:t>
        </w:r>
        <w:r w:rsidR="00AB7C44">
          <w:rPr>
            <w:webHidden/>
          </w:rPr>
          <w:fldChar w:fldCharType="end"/>
        </w:r>
      </w:hyperlink>
    </w:p>
    <w:p w14:paraId="0FBC5226" w14:textId="13B82855" w:rsidR="00AB7C44" w:rsidRDefault="00581C8D">
      <w:pPr>
        <w:pStyle w:val="TM1"/>
        <w:rPr>
          <w:rFonts w:asciiTheme="minorHAnsi" w:eastAsiaTheme="minorEastAsia" w:hAnsiTheme="minorHAnsi" w:cstheme="minorBidi"/>
          <w:b w:val="0"/>
        </w:rPr>
      </w:pPr>
      <w:hyperlink w:anchor="_Toc235436764" w:history="1">
        <w:r w:rsidR="00AB7C44" w:rsidRPr="004D5B3E">
          <w:rPr>
            <w:rStyle w:val="Lienhypertexte"/>
            <w:rFonts w:ascii="Times New Roman" w:hAnsi="Times New Roman"/>
          </w:rPr>
          <w:t>ARTICLE 3 – Procédure de passation</w:t>
        </w:r>
        <w:r w:rsidR="00AB7C44">
          <w:rPr>
            <w:webHidden/>
          </w:rPr>
          <w:tab/>
        </w:r>
        <w:r w:rsidR="00AB7C44">
          <w:rPr>
            <w:webHidden/>
          </w:rPr>
          <w:fldChar w:fldCharType="begin"/>
        </w:r>
        <w:r w:rsidR="00AB7C44">
          <w:rPr>
            <w:webHidden/>
          </w:rPr>
          <w:instrText xml:space="preserve"> PAGEREF _Toc235436764 \h </w:instrText>
        </w:r>
        <w:r w:rsidR="00AB7C44">
          <w:rPr>
            <w:webHidden/>
          </w:rPr>
        </w:r>
        <w:r w:rsidR="00AB7C44">
          <w:rPr>
            <w:webHidden/>
          </w:rPr>
          <w:fldChar w:fldCharType="separate"/>
        </w:r>
        <w:r w:rsidR="00AB7C44">
          <w:rPr>
            <w:webHidden/>
          </w:rPr>
          <w:t>3</w:t>
        </w:r>
        <w:r w:rsidR="00AB7C44">
          <w:rPr>
            <w:webHidden/>
          </w:rPr>
          <w:fldChar w:fldCharType="end"/>
        </w:r>
      </w:hyperlink>
    </w:p>
    <w:p w14:paraId="46A8484E" w14:textId="03178CBC" w:rsidR="00AB7C44" w:rsidRDefault="00581C8D">
      <w:pPr>
        <w:pStyle w:val="TM1"/>
        <w:rPr>
          <w:rFonts w:asciiTheme="minorHAnsi" w:eastAsiaTheme="minorEastAsia" w:hAnsiTheme="minorHAnsi" w:cstheme="minorBidi"/>
          <w:b w:val="0"/>
        </w:rPr>
      </w:pPr>
      <w:hyperlink w:anchor="_Toc235436765" w:history="1">
        <w:r w:rsidR="00AB7C44" w:rsidRPr="004D5B3E">
          <w:rPr>
            <w:rStyle w:val="Lienhypertexte"/>
            <w:rFonts w:ascii="Times New Roman" w:hAnsi="Times New Roman"/>
          </w:rPr>
          <w:t>ARTICLE 4 - Caractéristiques principales du marché</w:t>
        </w:r>
        <w:r w:rsidR="00AB7C44">
          <w:rPr>
            <w:webHidden/>
          </w:rPr>
          <w:tab/>
        </w:r>
        <w:r w:rsidR="00AB7C44">
          <w:rPr>
            <w:webHidden/>
          </w:rPr>
          <w:fldChar w:fldCharType="begin"/>
        </w:r>
        <w:r w:rsidR="00AB7C44">
          <w:rPr>
            <w:webHidden/>
          </w:rPr>
          <w:instrText xml:space="preserve"> PAGEREF _Toc235436765 \h </w:instrText>
        </w:r>
        <w:r w:rsidR="00AB7C44">
          <w:rPr>
            <w:webHidden/>
          </w:rPr>
        </w:r>
        <w:r w:rsidR="00AB7C44">
          <w:rPr>
            <w:webHidden/>
          </w:rPr>
          <w:fldChar w:fldCharType="separate"/>
        </w:r>
        <w:r w:rsidR="00AB7C44">
          <w:rPr>
            <w:webHidden/>
          </w:rPr>
          <w:t>4</w:t>
        </w:r>
        <w:r w:rsidR="00AB7C44">
          <w:rPr>
            <w:webHidden/>
          </w:rPr>
          <w:fldChar w:fldCharType="end"/>
        </w:r>
      </w:hyperlink>
    </w:p>
    <w:p w14:paraId="40EAC3A2" w14:textId="4DE52D61" w:rsidR="00AB7C44" w:rsidRDefault="00581C8D">
      <w:pPr>
        <w:pStyle w:val="TM2"/>
        <w:tabs>
          <w:tab w:val="right" w:leader="dot" w:pos="9912"/>
        </w:tabs>
        <w:rPr>
          <w:rFonts w:asciiTheme="minorHAnsi" w:eastAsiaTheme="minorEastAsia" w:hAnsiTheme="minorHAnsi" w:cstheme="minorBidi"/>
          <w:noProof/>
        </w:rPr>
      </w:pPr>
      <w:hyperlink w:anchor="_Toc235436766" w:history="1">
        <w:r w:rsidR="00AB7C44" w:rsidRPr="004D5B3E">
          <w:rPr>
            <w:rStyle w:val="Lienhypertexte"/>
            <w:rFonts w:ascii="Times New Roman" w:hAnsi="Times New Roman"/>
            <w:noProof/>
          </w:rPr>
          <w:t>4.1 - Forme du marché</w:t>
        </w:r>
        <w:r w:rsidR="00AB7C44">
          <w:rPr>
            <w:noProof/>
            <w:webHidden/>
          </w:rPr>
          <w:tab/>
        </w:r>
        <w:r w:rsidR="00AB7C44">
          <w:rPr>
            <w:noProof/>
            <w:webHidden/>
          </w:rPr>
          <w:fldChar w:fldCharType="begin"/>
        </w:r>
        <w:r w:rsidR="00AB7C44">
          <w:rPr>
            <w:noProof/>
            <w:webHidden/>
          </w:rPr>
          <w:instrText xml:space="preserve"> PAGEREF _Toc235436766 \h </w:instrText>
        </w:r>
        <w:r w:rsidR="00AB7C44">
          <w:rPr>
            <w:noProof/>
            <w:webHidden/>
          </w:rPr>
        </w:r>
        <w:r w:rsidR="00AB7C44">
          <w:rPr>
            <w:noProof/>
            <w:webHidden/>
          </w:rPr>
          <w:fldChar w:fldCharType="separate"/>
        </w:r>
        <w:r w:rsidR="00AB7C44">
          <w:rPr>
            <w:noProof/>
            <w:webHidden/>
          </w:rPr>
          <w:t>4</w:t>
        </w:r>
        <w:r w:rsidR="00AB7C44">
          <w:rPr>
            <w:noProof/>
            <w:webHidden/>
          </w:rPr>
          <w:fldChar w:fldCharType="end"/>
        </w:r>
      </w:hyperlink>
    </w:p>
    <w:p w14:paraId="095FFBE4" w14:textId="74342D8B" w:rsidR="00AB7C44" w:rsidRDefault="00581C8D">
      <w:pPr>
        <w:pStyle w:val="TM2"/>
        <w:tabs>
          <w:tab w:val="right" w:leader="dot" w:pos="9912"/>
        </w:tabs>
        <w:rPr>
          <w:rFonts w:asciiTheme="minorHAnsi" w:eastAsiaTheme="minorEastAsia" w:hAnsiTheme="minorHAnsi" w:cstheme="minorBidi"/>
          <w:noProof/>
        </w:rPr>
      </w:pPr>
      <w:hyperlink w:anchor="_Toc235436767" w:history="1">
        <w:r w:rsidR="00AB7C44" w:rsidRPr="004D5B3E">
          <w:rPr>
            <w:rStyle w:val="Lienhypertexte"/>
            <w:rFonts w:ascii="Times New Roman" w:hAnsi="Times New Roman"/>
            <w:noProof/>
          </w:rPr>
          <w:t>4.2 – Durée globale du marché</w:t>
        </w:r>
        <w:r w:rsidR="00AB7C44">
          <w:rPr>
            <w:noProof/>
            <w:webHidden/>
          </w:rPr>
          <w:tab/>
        </w:r>
        <w:r w:rsidR="00AB7C44">
          <w:rPr>
            <w:noProof/>
            <w:webHidden/>
          </w:rPr>
          <w:fldChar w:fldCharType="begin"/>
        </w:r>
        <w:r w:rsidR="00AB7C44">
          <w:rPr>
            <w:noProof/>
            <w:webHidden/>
          </w:rPr>
          <w:instrText xml:space="preserve"> PAGEREF _Toc235436767 \h </w:instrText>
        </w:r>
        <w:r w:rsidR="00AB7C44">
          <w:rPr>
            <w:noProof/>
            <w:webHidden/>
          </w:rPr>
        </w:r>
        <w:r w:rsidR="00AB7C44">
          <w:rPr>
            <w:noProof/>
            <w:webHidden/>
          </w:rPr>
          <w:fldChar w:fldCharType="separate"/>
        </w:r>
        <w:r w:rsidR="00AB7C44">
          <w:rPr>
            <w:noProof/>
            <w:webHidden/>
          </w:rPr>
          <w:t>4</w:t>
        </w:r>
        <w:r w:rsidR="00AB7C44">
          <w:rPr>
            <w:noProof/>
            <w:webHidden/>
          </w:rPr>
          <w:fldChar w:fldCharType="end"/>
        </w:r>
      </w:hyperlink>
    </w:p>
    <w:p w14:paraId="424F0BBB" w14:textId="524AB011" w:rsidR="00AB7C44" w:rsidRDefault="00581C8D">
      <w:pPr>
        <w:pStyle w:val="TM2"/>
        <w:tabs>
          <w:tab w:val="right" w:leader="dot" w:pos="9912"/>
        </w:tabs>
        <w:rPr>
          <w:rFonts w:asciiTheme="minorHAnsi" w:eastAsiaTheme="minorEastAsia" w:hAnsiTheme="minorHAnsi" w:cstheme="minorBidi"/>
          <w:noProof/>
        </w:rPr>
      </w:pPr>
      <w:hyperlink w:anchor="_Toc235436768" w:history="1">
        <w:r w:rsidR="00AB7C44" w:rsidRPr="004D5B3E">
          <w:rPr>
            <w:rStyle w:val="Lienhypertexte"/>
            <w:rFonts w:ascii="Times New Roman" w:hAnsi="Times New Roman"/>
            <w:noProof/>
          </w:rPr>
          <w:t>4.3 - Allotissement et estimation de l’administration</w:t>
        </w:r>
        <w:r w:rsidR="00AB7C44">
          <w:rPr>
            <w:noProof/>
            <w:webHidden/>
          </w:rPr>
          <w:tab/>
        </w:r>
        <w:r w:rsidR="00AB7C44">
          <w:rPr>
            <w:noProof/>
            <w:webHidden/>
          </w:rPr>
          <w:fldChar w:fldCharType="begin"/>
        </w:r>
        <w:r w:rsidR="00AB7C44">
          <w:rPr>
            <w:noProof/>
            <w:webHidden/>
          </w:rPr>
          <w:instrText xml:space="preserve"> PAGEREF _Toc235436768 \h </w:instrText>
        </w:r>
        <w:r w:rsidR="00AB7C44">
          <w:rPr>
            <w:noProof/>
            <w:webHidden/>
          </w:rPr>
        </w:r>
        <w:r w:rsidR="00AB7C44">
          <w:rPr>
            <w:noProof/>
            <w:webHidden/>
          </w:rPr>
          <w:fldChar w:fldCharType="separate"/>
        </w:r>
        <w:r w:rsidR="00AB7C44">
          <w:rPr>
            <w:noProof/>
            <w:webHidden/>
          </w:rPr>
          <w:t>4</w:t>
        </w:r>
        <w:r w:rsidR="00AB7C44">
          <w:rPr>
            <w:noProof/>
            <w:webHidden/>
          </w:rPr>
          <w:fldChar w:fldCharType="end"/>
        </w:r>
      </w:hyperlink>
    </w:p>
    <w:p w14:paraId="6D81DDB9" w14:textId="481E977B" w:rsidR="00AB7C44" w:rsidRDefault="00581C8D">
      <w:pPr>
        <w:pStyle w:val="TM2"/>
        <w:tabs>
          <w:tab w:val="right" w:leader="dot" w:pos="9912"/>
        </w:tabs>
        <w:rPr>
          <w:rFonts w:asciiTheme="minorHAnsi" w:eastAsiaTheme="minorEastAsia" w:hAnsiTheme="minorHAnsi" w:cstheme="minorBidi"/>
          <w:noProof/>
        </w:rPr>
      </w:pPr>
      <w:hyperlink w:anchor="_Toc235436769" w:history="1">
        <w:r w:rsidR="00AB7C44" w:rsidRPr="004D5B3E">
          <w:rPr>
            <w:rStyle w:val="Lienhypertexte"/>
            <w:rFonts w:ascii="Times New Roman" w:hAnsi="Times New Roman"/>
            <w:noProof/>
          </w:rPr>
          <w:t>4.4 – Variantes</w:t>
        </w:r>
        <w:r w:rsidR="00AB7C44">
          <w:rPr>
            <w:noProof/>
            <w:webHidden/>
          </w:rPr>
          <w:tab/>
        </w:r>
        <w:r w:rsidR="00AB7C44">
          <w:rPr>
            <w:noProof/>
            <w:webHidden/>
          </w:rPr>
          <w:fldChar w:fldCharType="begin"/>
        </w:r>
        <w:r w:rsidR="00AB7C44">
          <w:rPr>
            <w:noProof/>
            <w:webHidden/>
          </w:rPr>
          <w:instrText xml:space="preserve"> PAGEREF _Toc235436769 \h </w:instrText>
        </w:r>
        <w:r w:rsidR="00AB7C44">
          <w:rPr>
            <w:noProof/>
            <w:webHidden/>
          </w:rPr>
        </w:r>
        <w:r w:rsidR="00AB7C44">
          <w:rPr>
            <w:noProof/>
            <w:webHidden/>
          </w:rPr>
          <w:fldChar w:fldCharType="separate"/>
        </w:r>
        <w:r w:rsidR="00AB7C44">
          <w:rPr>
            <w:noProof/>
            <w:webHidden/>
          </w:rPr>
          <w:t>5</w:t>
        </w:r>
        <w:r w:rsidR="00AB7C44">
          <w:rPr>
            <w:noProof/>
            <w:webHidden/>
          </w:rPr>
          <w:fldChar w:fldCharType="end"/>
        </w:r>
      </w:hyperlink>
    </w:p>
    <w:p w14:paraId="2A23E56A" w14:textId="782C432B" w:rsidR="00AB7C44" w:rsidRDefault="00581C8D">
      <w:pPr>
        <w:pStyle w:val="TM2"/>
        <w:tabs>
          <w:tab w:val="right" w:leader="dot" w:pos="9912"/>
        </w:tabs>
        <w:rPr>
          <w:rFonts w:asciiTheme="minorHAnsi" w:eastAsiaTheme="minorEastAsia" w:hAnsiTheme="minorHAnsi" w:cstheme="minorBidi"/>
          <w:noProof/>
        </w:rPr>
      </w:pPr>
      <w:hyperlink w:anchor="_Toc235436770" w:history="1">
        <w:r w:rsidR="00AB7C44" w:rsidRPr="004D5B3E">
          <w:rPr>
            <w:rStyle w:val="Lienhypertexte"/>
            <w:rFonts w:ascii="Times New Roman" w:hAnsi="Times New Roman"/>
            <w:noProof/>
          </w:rPr>
          <w:t>4.5 - Informations financières</w:t>
        </w:r>
        <w:r w:rsidR="00AB7C44">
          <w:rPr>
            <w:noProof/>
            <w:webHidden/>
          </w:rPr>
          <w:tab/>
        </w:r>
        <w:r w:rsidR="00AB7C44">
          <w:rPr>
            <w:noProof/>
            <w:webHidden/>
          </w:rPr>
          <w:fldChar w:fldCharType="begin"/>
        </w:r>
        <w:r w:rsidR="00AB7C44">
          <w:rPr>
            <w:noProof/>
            <w:webHidden/>
          </w:rPr>
          <w:instrText xml:space="preserve"> PAGEREF _Toc235436770 \h </w:instrText>
        </w:r>
        <w:r w:rsidR="00AB7C44">
          <w:rPr>
            <w:noProof/>
            <w:webHidden/>
          </w:rPr>
        </w:r>
        <w:r w:rsidR="00AB7C44">
          <w:rPr>
            <w:noProof/>
            <w:webHidden/>
          </w:rPr>
          <w:fldChar w:fldCharType="separate"/>
        </w:r>
        <w:r w:rsidR="00AB7C44">
          <w:rPr>
            <w:noProof/>
            <w:webHidden/>
          </w:rPr>
          <w:t>5</w:t>
        </w:r>
        <w:r w:rsidR="00AB7C44">
          <w:rPr>
            <w:noProof/>
            <w:webHidden/>
          </w:rPr>
          <w:fldChar w:fldCharType="end"/>
        </w:r>
      </w:hyperlink>
    </w:p>
    <w:p w14:paraId="3E24D9DE" w14:textId="58348417" w:rsidR="00AB7C44" w:rsidRDefault="00581C8D">
      <w:pPr>
        <w:pStyle w:val="TM2"/>
        <w:tabs>
          <w:tab w:val="right" w:leader="dot" w:pos="9912"/>
        </w:tabs>
        <w:rPr>
          <w:rFonts w:asciiTheme="minorHAnsi" w:eastAsiaTheme="minorEastAsia" w:hAnsiTheme="minorHAnsi" w:cstheme="minorBidi"/>
          <w:noProof/>
        </w:rPr>
      </w:pPr>
      <w:hyperlink w:anchor="_Toc235436771" w:history="1">
        <w:r w:rsidR="00AB7C44" w:rsidRPr="004D5B3E">
          <w:rPr>
            <w:rStyle w:val="Lienhypertexte"/>
            <w:rFonts w:ascii="Times New Roman" w:hAnsi="Times New Roman"/>
            <w:noProof/>
          </w:rPr>
          <w:t>4.7 - Conservation des données</w:t>
        </w:r>
        <w:r w:rsidR="00AB7C44">
          <w:rPr>
            <w:noProof/>
            <w:webHidden/>
          </w:rPr>
          <w:tab/>
        </w:r>
        <w:r w:rsidR="00AB7C44">
          <w:rPr>
            <w:noProof/>
            <w:webHidden/>
          </w:rPr>
          <w:fldChar w:fldCharType="begin"/>
        </w:r>
        <w:r w:rsidR="00AB7C44">
          <w:rPr>
            <w:noProof/>
            <w:webHidden/>
          </w:rPr>
          <w:instrText xml:space="preserve"> PAGEREF _Toc235436771 \h </w:instrText>
        </w:r>
        <w:r w:rsidR="00AB7C44">
          <w:rPr>
            <w:noProof/>
            <w:webHidden/>
          </w:rPr>
        </w:r>
        <w:r w:rsidR="00AB7C44">
          <w:rPr>
            <w:noProof/>
            <w:webHidden/>
          </w:rPr>
          <w:fldChar w:fldCharType="separate"/>
        </w:r>
        <w:r w:rsidR="00AB7C44">
          <w:rPr>
            <w:noProof/>
            <w:webHidden/>
          </w:rPr>
          <w:t>6</w:t>
        </w:r>
        <w:r w:rsidR="00AB7C44">
          <w:rPr>
            <w:noProof/>
            <w:webHidden/>
          </w:rPr>
          <w:fldChar w:fldCharType="end"/>
        </w:r>
      </w:hyperlink>
    </w:p>
    <w:p w14:paraId="26C6E2A1" w14:textId="625B7D45" w:rsidR="00AB7C44" w:rsidRDefault="00581C8D">
      <w:pPr>
        <w:pStyle w:val="TM2"/>
        <w:tabs>
          <w:tab w:val="right" w:leader="dot" w:pos="9912"/>
        </w:tabs>
        <w:rPr>
          <w:rFonts w:asciiTheme="minorHAnsi" w:eastAsiaTheme="minorEastAsia" w:hAnsiTheme="minorHAnsi" w:cstheme="minorBidi"/>
          <w:noProof/>
        </w:rPr>
      </w:pPr>
      <w:hyperlink w:anchor="_Toc235436772" w:history="1">
        <w:r w:rsidR="00AB7C44" w:rsidRPr="004D5B3E">
          <w:rPr>
            <w:rStyle w:val="Lienhypertexte"/>
            <w:rFonts w:ascii="Times New Roman" w:hAnsi="Times New Roman"/>
            <w:noProof/>
          </w:rPr>
          <w:t>4.8 - Lieu d’exécution</w:t>
        </w:r>
        <w:r w:rsidR="00AB7C44">
          <w:rPr>
            <w:noProof/>
            <w:webHidden/>
          </w:rPr>
          <w:tab/>
        </w:r>
        <w:r w:rsidR="00AB7C44">
          <w:rPr>
            <w:noProof/>
            <w:webHidden/>
          </w:rPr>
          <w:fldChar w:fldCharType="begin"/>
        </w:r>
        <w:r w:rsidR="00AB7C44">
          <w:rPr>
            <w:noProof/>
            <w:webHidden/>
          </w:rPr>
          <w:instrText xml:space="preserve"> PAGEREF _Toc235436772 \h </w:instrText>
        </w:r>
        <w:r w:rsidR="00AB7C44">
          <w:rPr>
            <w:noProof/>
            <w:webHidden/>
          </w:rPr>
        </w:r>
        <w:r w:rsidR="00AB7C44">
          <w:rPr>
            <w:noProof/>
            <w:webHidden/>
          </w:rPr>
          <w:fldChar w:fldCharType="separate"/>
        </w:r>
        <w:r w:rsidR="00AB7C44">
          <w:rPr>
            <w:noProof/>
            <w:webHidden/>
          </w:rPr>
          <w:t>6</w:t>
        </w:r>
        <w:r w:rsidR="00AB7C44">
          <w:rPr>
            <w:noProof/>
            <w:webHidden/>
          </w:rPr>
          <w:fldChar w:fldCharType="end"/>
        </w:r>
      </w:hyperlink>
    </w:p>
    <w:p w14:paraId="36F1112E" w14:textId="6BC8EBBA" w:rsidR="00AB7C44" w:rsidRDefault="00581C8D">
      <w:pPr>
        <w:pStyle w:val="TM1"/>
        <w:rPr>
          <w:rFonts w:asciiTheme="minorHAnsi" w:eastAsiaTheme="minorEastAsia" w:hAnsiTheme="minorHAnsi" w:cstheme="minorBidi"/>
          <w:b w:val="0"/>
        </w:rPr>
      </w:pPr>
      <w:hyperlink w:anchor="_Toc235436773" w:history="1">
        <w:r w:rsidR="00AB7C44" w:rsidRPr="004D5B3E">
          <w:rPr>
            <w:rStyle w:val="Lienhypertexte"/>
            <w:rFonts w:ascii="Times New Roman" w:hAnsi="Times New Roman"/>
          </w:rPr>
          <w:t>ARTICLE 5 - Conditions de participation à la consultation publique</w:t>
        </w:r>
        <w:r w:rsidR="00AB7C44">
          <w:rPr>
            <w:webHidden/>
          </w:rPr>
          <w:tab/>
        </w:r>
        <w:r w:rsidR="00AB7C44">
          <w:rPr>
            <w:webHidden/>
          </w:rPr>
          <w:fldChar w:fldCharType="begin"/>
        </w:r>
        <w:r w:rsidR="00AB7C44">
          <w:rPr>
            <w:webHidden/>
          </w:rPr>
          <w:instrText xml:space="preserve"> PAGEREF _Toc235436773 \h </w:instrText>
        </w:r>
        <w:r w:rsidR="00AB7C44">
          <w:rPr>
            <w:webHidden/>
          </w:rPr>
        </w:r>
        <w:r w:rsidR="00AB7C44">
          <w:rPr>
            <w:webHidden/>
          </w:rPr>
          <w:fldChar w:fldCharType="separate"/>
        </w:r>
        <w:r w:rsidR="00AB7C44">
          <w:rPr>
            <w:webHidden/>
          </w:rPr>
          <w:t>6</w:t>
        </w:r>
        <w:r w:rsidR="00AB7C44">
          <w:rPr>
            <w:webHidden/>
          </w:rPr>
          <w:fldChar w:fldCharType="end"/>
        </w:r>
      </w:hyperlink>
    </w:p>
    <w:p w14:paraId="592CF19E" w14:textId="53409BFD" w:rsidR="00AB7C44" w:rsidRDefault="00581C8D">
      <w:pPr>
        <w:pStyle w:val="TM2"/>
        <w:tabs>
          <w:tab w:val="right" w:leader="dot" w:pos="9912"/>
        </w:tabs>
        <w:rPr>
          <w:rFonts w:asciiTheme="minorHAnsi" w:eastAsiaTheme="minorEastAsia" w:hAnsiTheme="minorHAnsi" w:cstheme="minorBidi"/>
          <w:noProof/>
        </w:rPr>
      </w:pPr>
      <w:hyperlink w:anchor="_Toc235436774" w:history="1">
        <w:r w:rsidR="00AB7C44" w:rsidRPr="004D5B3E">
          <w:rPr>
            <w:rStyle w:val="Lienhypertexte"/>
            <w:rFonts w:ascii="Times New Roman" w:hAnsi="Times New Roman"/>
            <w:noProof/>
          </w:rPr>
          <w:t>5.1 - Conditions générales liées à la candidature</w:t>
        </w:r>
        <w:r w:rsidR="00AB7C44">
          <w:rPr>
            <w:noProof/>
            <w:webHidden/>
          </w:rPr>
          <w:tab/>
        </w:r>
        <w:r w:rsidR="00AB7C44">
          <w:rPr>
            <w:noProof/>
            <w:webHidden/>
          </w:rPr>
          <w:fldChar w:fldCharType="begin"/>
        </w:r>
        <w:r w:rsidR="00AB7C44">
          <w:rPr>
            <w:noProof/>
            <w:webHidden/>
          </w:rPr>
          <w:instrText xml:space="preserve"> PAGEREF _Toc235436774 \h </w:instrText>
        </w:r>
        <w:r w:rsidR="00AB7C44">
          <w:rPr>
            <w:noProof/>
            <w:webHidden/>
          </w:rPr>
        </w:r>
        <w:r w:rsidR="00AB7C44">
          <w:rPr>
            <w:noProof/>
            <w:webHidden/>
          </w:rPr>
          <w:fldChar w:fldCharType="separate"/>
        </w:r>
        <w:r w:rsidR="00AB7C44">
          <w:rPr>
            <w:noProof/>
            <w:webHidden/>
          </w:rPr>
          <w:t>6</w:t>
        </w:r>
        <w:r w:rsidR="00AB7C44">
          <w:rPr>
            <w:noProof/>
            <w:webHidden/>
          </w:rPr>
          <w:fldChar w:fldCharType="end"/>
        </w:r>
      </w:hyperlink>
    </w:p>
    <w:p w14:paraId="2C3E276C" w14:textId="3CCEA93D" w:rsidR="00AB7C44" w:rsidRDefault="00581C8D">
      <w:pPr>
        <w:pStyle w:val="TM2"/>
        <w:tabs>
          <w:tab w:val="right" w:leader="dot" w:pos="9912"/>
        </w:tabs>
        <w:rPr>
          <w:rFonts w:asciiTheme="minorHAnsi" w:eastAsiaTheme="minorEastAsia" w:hAnsiTheme="minorHAnsi" w:cstheme="minorBidi"/>
          <w:noProof/>
        </w:rPr>
      </w:pPr>
      <w:hyperlink w:anchor="_Toc235436775" w:history="1">
        <w:r w:rsidR="00AB7C44" w:rsidRPr="004D5B3E">
          <w:rPr>
            <w:rStyle w:val="Lienhypertexte"/>
            <w:rFonts w:ascii="Times New Roman" w:hAnsi="Times New Roman"/>
            <w:noProof/>
          </w:rPr>
          <w:t>5.2 - Conditions de participation propres aux groupements</w:t>
        </w:r>
        <w:r w:rsidR="00AB7C44">
          <w:rPr>
            <w:noProof/>
            <w:webHidden/>
          </w:rPr>
          <w:tab/>
        </w:r>
        <w:r w:rsidR="00AB7C44">
          <w:rPr>
            <w:noProof/>
            <w:webHidden/>
          </w:rPr>
          <w:fldChar w:fldCharType="begin"/>
        </w:r>
        <w:r w:rsidR="00AB7C44">
          <w:rPr>
            <w:noProof/>
            <w:webHidden/>
          </w:rPr>
          <w:instrText xml:space="preserve"> PAGEREF _Toc235436775 \h </w:instrText>
        </w:r>
        <w:r w:rsidR="00AB7C44">
          <w:rPr>
            <w:noProof/>
            <w:webHidden/>
          </w:rPr>
        </w:r>
        <w:r w:rsidR="00AB7C44">
          <w:rPr>
            <w:noProof/>
            <w:webHidden/>
          </w:rPr>
          <w:fldChar w:fldCharType="separate"/>
        </w:r>
        <w:r w:rsidR="00AB7C44">
          <w:rPr>
            <w:noProof/>
            <w:webHidden/>
          </w:rPr>
          <w:t>7</w:t>
        </w:r>
        <w:r w:rsidR="00AB7C44">
          <w:rPr>
            <w:noProof/>
            <w:webHidden/>
          </w:rPr>
          <w:fldChar w:fldCharType="end"/>
        </w:r>
      </w:hyperlink>
    </w:p>
    <w:p w14:paraId="677B18B9" w14:textId="1D360F24" w:rsidR="00AB7C44" w:rsidRDefault="00581C8D">
      <w:pPr>
        <w:pStyle w:val="TM2"/>
        <w:tabs>
          <w:tab w:val="right" w:leader="dot" w:pos="9912"/>
        </w:tabs>
        <w:rPr>
          <w:rFonts w:asciiTheme="minorHAnsi" w:eastAsiaTheme="minorEastAsia" w:hAnsiTheme="minorHAnsi" w:cstheme="minorBidi"/>
          <w:noProof/>
        </w:rPr>
      </w:pPr>
      <w:hyperlink w:anchor="_Toc235436776" w:history="1">
        <w:r w:rsidR="00AB7C44" w:rsidRPr="004D5B3E">
          <w:rPr>
            <w:rStyle w:val="Lienhypertexte"/>
            <w:rFonts w:ascii="Times New Roman" w:hAnsi="Times New Roman"/>
            <w:noProof/>
          </w:rPr>
          <w:t>5.3 - Dispositions relatives aux sous-traitants</w:t>
        </w:r>
        <w:r w:rsidR="00AB7C44">
          <w:rPr>
            <w:noProof/>
            <w:webHidden/>
          </w:rPr>
          <w:tab/>
        </w:r>
        <w:r w:rsidR="00AB7C44">
          <w:rPr>
            <w:noProof/>
            <w:webHidden/>
          </w:rPr>
          <w:fldChar w:fldCharType="begin"/>
        </w:r>
        <w:r w:rsidR="00AB7C44">
          <w:rPr>
            <w:noProof/>
            <w:webHidden/>
          </w:rPr>
          <w:instrText xml:space="preserve"> PAGEREF _Toc235436776 \h </w:instrText>
        </w:r>
        <w:r w:rsidR="00AB7C44">
          <w:rPr>
            <w:noProof/>
            <w:webHidden/>
          </w:rPr>
        </w:r>
        <w:r w:rsidR="00AB7C44">
          <w:rPr>
            <w:noProof/>
            <w:webHidden/>
          </w:rPr>
          <w:fldChar w:fldCharType="separate"/>
        </w:r>
        <w:r w:rsidR="00AB7C44">
          <w:rPr>
            <w:noProof/>
            <w:webHidden/>
          </w:rPr>
          <w:t>8</w:t>
        </w:r>
        <w:r w:rsidR="00AB7C44">
          <w:rPr>
            <w:noProof/>
            <w:webHidden/>
          </w:rPr>
          <w:fldChar w:fldCharType="end"/>
        </w:r>
      </w:hyperlink>
    </w:p>
    <w:p w14:paraId="78705DC6" w14:textId="2BDA8077" w:rsidR="00AB7C44" w:rsidRDefault="00581C8D">
      <w:pPr>
        <w:pStyle w:val="TM2"/>
        <w:tabs>
          <w:tab w:val="right" w:leader="dot" w:pos="9912"/>
        </w:tabs>
        <w:rPr>
          <w:rFonts w:asciiTheme="minorHAnsi" w:eastAsiaTheme="minorEastAsia" w:hAnsiTheme="minorHAnsi" w:cstheme="minorBidi"/>
          <w:noProof/>
        </w:rPr>
      </w:pPr>
      <w:hyperlink w:anchor="_Toc235436777" w:history="1">
        <w:r w:rsidR="00AB7C44" w:rsidRPr="004D5B3E">
          <w:rPr>
            <w:rStyle w:val="Lienhypertexte"/>
            <w:rFonts w:ascii="Times New Roman" w:hAnsi="Times New Roman"/>
            <w:noProof/>
          </w:rPr>
          <w:t>5.4 - Modalités de retrait du dossier de consultation des entreprises</w:t>
        </w:r>
        <w:r w:rsidR="00AB7C44">
          <w:rPr>
            <w:noProof/>
            <w:webHidden/>
          </w:rPr>
          <w:tab/>
        </w:r>
        <w:r w:rsidR="00AB7C44">
          <w:rPr>
            <w:noProof/>
            <w:webHidden/>
          </w:rPr>
          <w:fldChar w:fldCharType="begin"/>
        </w:r>
        <w:r w:rsidR="00AB7C44">
          <w:rPr>
            <w:noProof/>
            <w:webHidden/>
          </w:rPr>
          <w:instrText xml:space="preserve"> PAGEREF _Toc235436777 \h </w:instrText>
        </w:r>
        <w:r w:rsidR="00AB7C44">
          <w:rPr>
            <w:noProof/>
            <w:webHidden/>
          </w:rPr>
        </w:r>
        <w:r w:rsidR="00AB7C44">
          <w:rPr>
            <w:noProof/>
            <w:webHidden/>
          </w:rPr>
          <w:fldChar w:fldCharType="separate"/>
        </w:r>
        <w:r w:rsidR="00AB7C44">
          <w:rPr>
            <w:noProof/>
            <w:webHidden/>
          </w:rPr>
          <w:t>8</w:t>
        </w:r>
        <w:r w:rsidR="00AB7C44">
          <w:rPr>
            <w:noProof/>
            <w:webHidden/>
          </w:rPr>
          <w:fldChar w:fldCharType="end"/>
        </w:r>
      </w:hyperlink>
    </w:p>
    <w:p w14:paraId="09CA7CB4" w14:textId="3DC58AAF" w:rsidR="00AB7C44" w:rsidRDefault="00581C8D">
      <w:pPr>
        <w:pStyle w:val="TM2"/>
        <w:tabs>
          <w:tab w:val="right" w:leader="dot" w:pos="9912"/>
        </w:tabs>
        <w:rPr>
          <w:rFonts w:asciiTheme="minorHAnsi" w:eastAsiaTheme="minorEastAsia" w:hAnsiTheme="minorHAnsi" w:cstheme="minorBidi"/>
          <w:noProof/>
        </w:rPr>
      </w:pPr>
      <w:hyperlink w:anchor="_Toc235436778" w:history="1">
        <w:r w:rsidR="00AB7C44" w:rsidRPr="004D5B3E">
          <w:rPr>
            <w:rStyle w:val="Lienhypertexte"/>
            <w:rFonts w:ascii="Times New Roman" w:hAnsi="Times New Roman"/>
            <w:noProof/>
          </w:rPr>
          <w:t>5.5 - Renseignements complémentaires</w:t>
        </w:r>
        <w:r w:rsidR="00AB7C44">
          <w:rPr>
            <w:noProof/>
            <w:webHidden/>
          </w:rPr>
          <w:tab/>
        </w:r>
        <w:r w:rsidR="00AB7C44">
          <w:rPr>
            <w:noProof/>
            <w:webHidden/>
          </w:rPr>
          <w:fldChar w:fldCharType="begin"/>
        </w:r>
        <w:r w:rsidR="00AB7C44">
          <w:rPr>
            <w:noProof/>
            <w:webHidden/>
          </w:rPr>
          <w:instrText xml:space="preserve"> PAGEREF _Toc235436778 \h </w:instrText>
        </w:r>
        <w:r w:rsidR="00AB7C44">
          <w:rPr>
            <w:noProof/>
            <w:webHidden/>
          </w:rPr>
        </w:r>
        <w:r w:rsidR="00AB7C44">
          <w:rPr>
            <w:noProof/>
            <w:webHidden/>
          </w:rPr>
          <w:fldChar w:fldCharType="separate"/>
        </w:r>
        <w:r w:rsidR="00AB7C44">
          <w:rPr>
            <w:noProof/>
            <w:webHidden/>
          </w:rPr>
          <w:t>8</w:t>
        </w:r>
        <w:r w:rsidR="00AB7C44">
          <w:rPr>
            <w:noProof/>
            <w:webHidden/>
          </w:rPr>
          <w:fldChar w:fldCharType="end"/>
        </w:r>
      </w:hyperlink>
    </w:p>
    <w:p w14:paraId="381EBDF6" w14:textId="10A08641" w:rsidR="00AB7C44" w:rsidRDefault="00581C8D">
      <w:pPr>
        <w:pStyle w:val="TM2"/>
        <w:tabs>
          <w:tab w:val="right" w:leader="dot" w:pos="9912"/>
        </w:tabs>
        <w:rPr>
          <w:rFonts w:asciiTheme="minorHAnsi" w:eastAsiaTheme="minorEastAsia" w:hAnsiTheme="minorHAnsi" w:cstheme="minorBidi"/>
          <w:noProof/>
        </w:rPr>
      </w:pPr>
      <w:hyperlink w:anchor="_Toc235436779" w:history="1">
        <w:r w:rsidR="00AB7C44" w:rsidRPr="004D5B3E">
          <w:rPr>
            <w:rStyle w:val="Lienhypertexte"/>
            <w:rFonts w:ascii="Times New Roman" w:hAnsi="Times New Roman"/>
            <w:noProof/>
          </w:rPr>
          <w:t>5.6 - Pièces à remettre par tous les candidats</w:t>
        </w:r>
        <w:r w:rsidR="00AB7C44">
          <w:rPr>
            <w:noProof/>
            <w:webHidden/>
          </w:rPr>
          <w:tab/>
        </w:r>
        <w:r w:rsidR="00AB7C44">
          <w:rPr>
            <w:noProof/>
            <w:webHidden/>
          </w:rPr>
          <w:fldChar w:fldCharType="begin"/>
        </w:r>
        <w:r w:rsidR="00AB7C44">
          <w:rPr>
            <w:noProof/>
            <w:webHidden/>
          </w:rPr>
          <w:instrText xml:space="preserve"> PAGEREF _Toc235436779 \h </w:instrText>
        </w:r>
        <w:r w:rsidR="00AB7C44">
          <w:rPr>
            <w:noProof/>
            <w:webHidden/>
          </w:rPr>
        </w:r>
        <w:r w:rsidR="00AB7C44">
          <w:rPr>
            <w:noProof/>
            <w:webHidden/>
          </w:rPr>
          <w:fldChar w:fldCharType="separate"/>
        </w:r>
        <w:r w:rsidR="00AB7C44">
          <w:rPr>
            <w:noProof/>
            <w:webHidden/>
          </w:rPr>
          <w:t>8</w:t>
        </w:r>
        <w:r w:rsidR="00AB7C44">
          <w:rPr>
            <w:noProof/>
            <w:webHidden/>
          </w:rPr>
          <w:fldChar w:fldCharType="end"/>
        </w:r>
      </w:hyperlink>
    </w:p>
    <w:p w14:paraId="0E6A6588" w14:textId="52EBBBE8" w:rsidR="00AB7C44" w:rsidRDefault="00581C8D">
      <w:pPr>
        <w:pStyle w:val="TM2"/>
        <w:tabs>
          <w:tab w:val="right" w:leader="dot" w:pos="9912"/>
        </w:tabs>
        <w:rPr>
          <w:rFonts w:asciiTheme="minorHAnsi" w:eastAsiaTheme="minorEastAsia" w:hAnsiTheme="minorHAnsi" w:cstheme="minorBidi"/>
          <w:noProof/>
        </w:rPr>
      </w:pPr>
      <w:hyperlink w:anchor="_Toc235436780" w:history="1">
        <w:r w:rsidR="00AB7C44" w:rsidRPr="004D5B3E">
          <w:rPr>
            <w:rStyle w:val="Lienhypertexte"/>
            <w:rFonts w:ascii="Times New Roman" w:hAnsi="Times New Roman"/>
            <w:noProof/>
          </w:rPr>
          <w:t>5.7 - Modalités de remise des plis</w:t>
        </w:r>
        <w:r w:rsidR="00AB7C44">
          <w:rPr>
            <w:noProof/>
            <w:webHidden/>
          </w:rPr>
          <w:tab/>
        </w:r>
        <w:r w:rsidR="00AB7C44">
          <w:rPr>
            <w:noProof/>
            <w:webHidden/>
          </w:rPr>
          <w:fldChar w:fldCharType="begin"/>
        </w:r>
        <w:r w:rsidR="00AB7C44">
          <w:rPr>
            <w:noProof/>
            <w:webHidden/>
          </w:rPr>
          <w:instrText xml:space="preserve"> PAGEREF _Toc235436780 \h </w:instrText>
        </w:r>
        <w:r w:rsidR="00AB7C44">
          <w:rPr>
            <w:noProof/>
            <w:webHidden/>
          </w:rPr>
        </w:r>
        <w:r w:rsidR="00AB7C44">
          <w:rPr>
            <w:noProof/>
            <w:webHidden/>
          </w:rPr>
          <w:fldChar w:fldCharType="separate"/>
        </w:r>
        <w:r w:rsidR="00AB7C44">
          <w:rPr>
            <w:noProof/>
            <w:webHidden/>
          </w:rPr>
          <w:t>10</w:t>
        </w:r>
        <w:r w:rsidR="00AB7C44">
          <w:rPr>
            <w:noProof/>
            <w:webHidden/>
          </w:rPr>
          <w:fldChar w:fldCharType="end"/>
        </w:r>
      </w:hyperlink>
    </w:p>
    <w:p w14:paraId="22C5B9BF" w14:textId="3486C07D" w:rsidR="00AB7C44" w:rsidRDefault="00581C8D">
      <w:pPr>
        <w:pStyle w:val="TM1"/>
        <w:rPr>
          <w:rFonts w:asciiTheme="minorHAnsi" w:eastAsiaTheme="minorEastAsia" w:hAnsiTheme="minorHAnsi" w:cstheme="minorBidi"/>
          <w:b w:val="0"/>
        </w:rPr>
      </w:pPr>
      <w:hyperlink w:anchor="_Toc235436781" w:history="1">
        <w:r w:rsidR="00AB7C44" w:rsidRPr="004D5B3E">
          <w:rPr>
            <w:rStyle w:val="Lienhypertexte"/>
            <w:rFonts w:ascii="Times New Roman" w:hAnsi="Times New Roman"/>
          </w:rPr>
          <w:t>ARTICLE 6 - Analyse et classement des offres</w:t>
        </w:r>
        <w:r w:rsidR="00AB7C44">
          <w:rPr>
            <w:webHidden/>
          </w:rPr>
          <w:tab/>
        </w:r>
        <w:r w:rsidR="00AB7C44">
          <w:rPr>
            <w:webHidden/>
          </w:rPr>
          <w:fldChar w:fldCharType="begin"/>
        </w:r>
        <w:r w:rsidR="00AB7C44">
          <w:rPr>
            <w:webHidden/>
          </w:rPr>
          <w:instrText xml:space="preserve"> PAGEREF _Toc235436781 \h </w:instrText>
        </w:r>
        <w:r w:rsidR="00AB7C44">
          <w:rPr>
            <w:webHidden/>
          </w:rPr>
        </w:r>
        <w:r w:rsidR="00AB7C44">
          <w:rPr>
            <w:webHidden/>
          </w:rPr>
          <w:fldChar w:fldCharType="separate"/>
        </w:r>
        <w:r w:rsidR="00AB7C44">
          <w:rPr>
            <w:webHidden/>
          </w:rPr>
          <w:t>11</w:t>
        </w:r>
        <w:r w:rsidR="00AB7C44">
          <w:rPr>
            <w:webHidden/>
          </w:rPr>
          <w:fldChar w:fldCharType="end"/>
        </w:r>
      </w:hyperlink>
    </w:p>
    <w:p w14:paraId="167395BA" w14:textId="1DB91B41" w:rsidR="00AB7C44" w:rsidRDefault="00581C8D">
      <w:pPr>
        <w:pStyle w:val="TM2"/>
        <w:tabs>
          <w:tab w:val="right" w:leader="dot" w:pos="9912"/>
        </w:tabs>
        <w:rPr>
          <w:rFonts w:asciiTheme="minorHAnsi" w:eastAsiaTheme="minorEastAsia" w:hAnsiTheme="minorHAnsi" w:cstheme="minorBidi"/>
          <w:noProof/>
        </w:rPr>
      </w:pPr>
      <w:hyperlink w:anchor="_Toc235436782" w:history="1">
        <w:r w:rsidR="00AB7C44" w:rsidRPr="004D5B3E">
          <w:rPr>
            <w:rStyle w:val="Lienhypertexte"/>
            <w:rFonts w:ascii="Times New Roman" w:hAnsi="Times New Roman"/>
            <w:noProof/>
          </w:rPr>
          <w:t>6.1 - Opérations de vérifications</w:t>
        </w:r>
        <w:r w:rsidR="00AB7C44">
          <w:rPr>
            <w:noProof/>
            <w:webHidden/>
          </w:rPr>
          <w:tab/>
        </w:r>
        <w:r w:rsidR="00AB7C44">
          <w:rPr>
            <w:noProof/>
            <w:webHidden/>
          </w:rPr>
          <w:fldChar w:fldCharType="begin"/>
        </w:r>
        <w:r w:rsidR="00AB7C44">
          <w:rPr>
            <w:noProof/>
            <w:webHidden/>
          </w:rPr>
          <w:instrText xml:space="preserve"> PAGEREF _Toc235436782 \h </w:instrText>
        </w:r>
        <w:r w:rsidR="00AB7C44">
          <w:rPr>
            <w:noProof/>
            <w:webHidden/>
          </w:rPr>
        </w:r>
        <w:r w:rsidR="00AB7C44">
          <w:rPr>
            <w:noProof/>
            <w:webHidden/>
          </w:rPr>
          <w:fldChar w:fldCharType="separate"/>
        </w:r>
        <w:r w:rsidR="00AB7C44">
          <w:rPr>
            <w:noProof/>
            <w:webHidden/>
          </w:rPr>
          <w:t>11</w:t>
        </w:r>
        <w:r w:rsidR="00AB7C44">
          <w:rPr>
            <w:noProof/>
            <w:webHidden/>
          </w:rPr>
          <w:fldChar w:fldCharType="end"/>
        </w:r>
      </w:hyperlink>
    </w:p>
    <w:p w14:paraId="6B43C308" w14:textId="6D75EAAD" w:rsidR="00AB7C44" w:rsidRDefault="00581C8D">
      <w:pPr>
        <w:pStyle w:val="TM2"/>
        <w:tabs>
          <w:tab w:val="right" w:leader="dot" w:pos="9912"/>
        </w:tabs>
        <w:rPr>
          <w:rFonts w:asciiTheme="minorHAnsi" w:eastAsiaTheme="minorEastAsia" w:hAnsiTheme="minorHAnsi" w:cstheme="minorBidi"/>
          <w:noProof/>
        </w:rPr>
      </w:pPr>
      <w:hyperlink w:anchor="_Toc235436783" w:history="1">
        <w:r w:rsidR="00AB7C44" w:rsidRPr="004D5B3E">
          <w:rPr>
            <w:rStyle w:val="Lienhypertexte"/>
            <w:rFonts w:ascii="Times New Roman" w:hAnsi="Times New Roman"/>
            <w:noProof/>
          </w:rPr>
          <w:t>6.2 - Critères de jugement des offres</w:t>
        </w:r>
        <w:r w:rsidR="00AB7C44">
          <w:rPr>
            <w:noProof/>
            <w:webHidden/>
          </w:rPr>
          <w:tab/>
        </w:r>
        <w:r w:rsidR="00AB7C44">
          <w:rPr>
            <w:noProof/>
            <w:webHidden/>
          </w:rPr>
          <w:fldChar w:fldCharType="begin"/>
        </w:r>
        <w:r w:rsidR="00AB7C44">
          <w:rPr>
            <w:noProof/>
            <w:webHidden/>
          </w:rPr>
          <w:instrText xml:space="preserve"> PAGEREF _Toc235436783 \h </w:instrText>
        </w:r>
        <w:r w:rsidR="00AB7C44">
          <w:rPr>
            <w:noProof/>
            <w:webHidden/>
          </w:rPr>
        </w:r>
        <w:r w:rsidR="00AB7C44">
          <w:rPr>
            <w:noProof/>
            <w:webHidden/>
          </w:rPr>
          <w:fldChar w:fldCharType="separate"/>
        </w:r>
        <w:r w:rsidR="00AB7C44">
          <w:rPr>
            <w:noProof/>
            <w:webHidden/>
          </w:rPr>
          <w:t>11</w:t>
        </w:r>
        <w:r w:rsidR="00AB7C44">
          <w:rPr>
            <w:noProof/>
            <w:webHidden/>
          </w:rPr>
          <w:fldChar w:fldCharType="end"/>
        </w:r>
      </w:hyperlink>
    </w:p>
    <w:p w14:paraId="219DE82B" w14:textId="5455DBDE" w:rsidR="00AB7C44" w:rsidRDefault="00581C8D">
      <w:pPr>
        <w:pStyle w:val="TM2"/>
        <w:tabs>
          <w:tab w:val="right" w:leader="dot" w:pos="9912"/>
        </w:tabs>
        <w:rPr>
          <w:rFonts w:asciiTheme="minorHAnsi" w:eastAsiaTheme="minorEastAsia" w:hAnsiTheme="minorHAnsi" w:cstheme="minorBidi"/>
          <w:noProof/>
        </w:rPr>
      </w:pPr>
      <w:hyperlink w:anchor="_Toc235436784" w:history="1">
        <w:r w:rsidR="00AB7C44" w:rsidRPr="004D5B3E">
          <w:rPr>
            <w:rStyle w:val="Lienhypertexte"/>
            <w:rFonts w:ascii="Times New Roman" w:hAnsi="Times New Roman"/>
            <w:noProof/>
          </w:rPr>
          <w:t>6.3 - Règles relatives à l’attribution</w:t>
        </w:r>
        <w:r w:rsidR="00AB7C44">
          <w:rPr>
            <w:noProof/>
            <w:webHidden/>
          </w:rPr>
          <w:tab/>
        </w:r>
        <w:r w:rsidR="00AB7C44">
          <w:rPr>
            <w:noProof/>
            <w:webHidden/>
          </w:rPr>
          <w:fldChar w:fldCharType="begin"/>
        </w:r>
        <w:r w:rsidR="00AB7C44">
          <w:rPr>
            <w:noProof/>
            <w:webHidden/>
          </w:rPr>
          <w:instrText xml:space="preserve"> PAGEREF _Toc235436784 \h </w:instrText>
        </w:r>
        <w:r w:rsidR="00AB7C44">
          <w:rPr>
            <w:noProof/>
            <w:webHidden/>
          </w:rPr>
        </w:r>
        <w:r w:rsidR="00AB7C44">
          <w:rPr>
            <w:noProof/>
            <w:webHidden/>
          </w:rPr>
          <w:fldChar w:fldCharType="separate"/>
        </w:r>
        <w:r w:rsidR="00AB7C44">
          <w:rPr>
            <w:noProof/>
            <w:webHidden/>
          </w:rPr>
          <w:t>14</w:t>
        </w:r>
        <w:r w:rsidR="00AB7C44">
          <w:rPr>
            <w:noProof/>
            <w:webHidden/>
          </w:rPr>
          <w:fldChar w:fldCharType="end"/>
        </w:r>
      </w:hyperlink>
    </w:p>
    <w:p w14:paraId="41E08094" w14:textId="5166D1DA" w:rsidR="00AB7C44" w:rsidRDefault="00581C8D">
      <w:pPr>
        <w:pStyle w:val="TM1"/>
        <w:rPr>
          <w:rFonts w:asciiTheme="minorHAnsi" w:eastAsiaTheme="minorEastAsia" w:hAnsiTheme="minorHAnsi" w:cstheme="minorBidi"/>
          <w:b w:val="0"/>
        </w:rPr>
      </w:pPr>
      <w:hyperlink w:anchor="_Toc235436785" w:history="1">
        <w:r w:rsidR="00AB7C44" w:rsidRPr="004D5B3E">
          <w:rPr>
            <w:rStyle w:val="Lienhypertexte"/>
            <w:rFonts w:ascii="Times New Roman" w:hAnsi="Times New Roman"/>
          </w:rPr>
          <w:t>ARTICLE 7 - Analyse de la candidature de l’attributaire</w:t>
        </w:r>
        <w:r w:rsidR="00AB7C44">
          <w:rPr>
            <w:webHidden/>
          </w:rPr>
          <w:tab/>
        </w:r>
        <w:r w:rsidR="00AB7C44">
          <w:rPr>
            <w:webHidden/>
          </w:rPr>
          <w:fldChar w:fldCharType="begin"/>
        </w:r>
        <w:r w:rsidR="00AB7C44">
          <w:rPr>
            <w:webHidden/>
          </w:rPr>
          <w:instrText xml:space="preserve"> PAGEREF _Toc235436785 \h </w:instrText>
        </w:r>
        <w:r w:rsidR="00AB7C44">
          <w:rPr>
            <w:webHidden/>
          </w:rPr>
        </w:r>
        <w:r w:rsidR="00AB7C44">
          <w:rPr>
            <w:webHidden/>
          </w:rPr>
          <w:fldChar w:fldCharType="separate"/>
        </w:r>
        <w:r w:rsidR="00AB7C44">
          <w:rPr>
            <w:webHidden/>
          </w:rPr>
          <w:t>14</w:t>
        </w:r>
        <w:r w:rsidR="00AB7C44">
          <w:rPr>
            <w:webHidden/>
          </w:rPr>
          <w:fldChar w:fldCharType="end"/>
        </w:r>
      </w:hyperlink>
    </w:p>
    <w:p w14:paraId="5CB18821" w14:textId="7C03A475" w:rsidR="00AB7C44" w:rsidRDefault="00581C8D">
      <w:pPr>
        <w:pStyle w:val="TM2"/>
        <w:tabs>
          <w:tab w:val="right" w:leader="dot" w:pos="9912"/>
        </w:tabs>
        <w:rPr>
          <w:rFonts w:asciiTheme="minorHAnsi" w:eastAsiaTheme="minorEastAsia" w:hAnsiTheme="minorHAnsi" w:cstheme="minorBidi"/>
          <w:noProof/>
        </w:rPr>
      </w:pPr>
      <w:hyperlink w:anchor="_Toc235436786" w:history="1">
        <w:r w:rsidR="00AB7C44" w:rsidRPr="004D5B3E">
          <w:rPr>
            <w:rStyle w:val="Lienhypertexte"/>
            <w:rFonts w:ascii="Times New Roman" w:hAnsi="Times New Roman"/>
            <w:noProof/>
          </w:rPr>
          <w:t>7.1 - Liste des pièces à remettre par l’attributaire</w:t>
        </w:r>
        <w:r w:rsidR="00AB7C44">
          <w:rPr>
            <w:noProof/>
            <w:webHidden/>
          </w:rPr>
          <w:tab/>
        </w:r>
        <w:r w:rsidR="00AB7C44">
          <w:rPr>
            <w:noProof/>
            <w:webHidden/>
          </w:rPr>
          <w:fldChar w:fldCharType="begin"/>
        </w:r>
        <w:r w:rsidR="00AB7C44">
          <w:rPr>
            <w:noProof/>
            <w:webHidden/>
          </w:rPr>
          <w:instrText xml:space="preserve"> PAGEREF _Toc235436786 \h </w:instrText>
        </w:r>
        <w:r w:rsidR="00AB7C44">
          <w:rPr>
            <w:noProof/>
            <w:webHidden/>
          </w:rPr>
        </w:r>
        <w:r w:rsidR="00AB7C44">
          <w:rPr>
            <w:noProof/>
            <w:webHidden/>
          </w:rPr>
          <w:fldChar w:fldCharType="separate"/>
        </w:r>
        <w:r w:rsidR="00AB7C44">
          <w:rPr>
            <w:noProof/>
            <w:webHidden/>
          </w:rPr>
          <w:t>14</w:t>
        </w:r>
        <w:r w:rsidR="00AB7C44">
          <w:rPr>
            <w:noProof/>
            <w:webHidden/>
          </w:rPr>
          <w:fldChar w:fldCharType="end"/>
        </w:r>
      </w:hyperlink>
    </w:p>
    <w:p w14:paraId="21C03614" w14:textId="67B2A542" w:rsidR="00AB7C44" w:rsidRDefault="00581C8D">
      <w:pPr>
        <w:pStyle w:val="TM2"/>
        <w:tabs>
          <w:tab w:val="right" w:leader="dot" w:pos="9912"/>
        </w:tabs>
        <w:rPr>
          <w:rFonts w:asciiTheme="minorHAnsi" w:eastAsiaTheme="minorEastAsia" w:hAnsiTheme="minorHAnsi" w:cstheme="minorBidi"/>
          <w:noProof/>
        </w:rPr>
      </w:pPr>
      <w:hyperlink w:anchor="_Toc235436787" w:history="1">
        <w:r w:rsidR="00AB7C44" w:rsidRPr="004D5B3E">
          <w:rPr>
            <w:rStyle w:val="Lienhypertexte"/>
            <w:rFonts w:ascii="Times New Roman" w:hAnsi="Times New Roman"/>
            <w:noProof/>
          </w:rPr>
          <w:t>7.2 - Modalités de transmission des pièces par l’attributaire et analyse de la candidature</w:t>
        </w:r>
        <w:r w:rsidR="00AB7C44">
          <w:rPr>
            <w:noProof/>
            <w:webHidden/>
          </w:rPr>
          <w:tab/>
        </w:r>
        <w:r w:rsidR="00AB7C44">
          <w:rPr>
            <w:noProof/>
            <w:webHidden/>
          </w:rPr>
          <w:fldChar w:fldCharType="begin"/>
        </w:r>
        <w:r w:rsidR="00AB7C44">
          <w:rPr>
            <w:noProof/>
            <w:webHidden/>
          </w:rPr>
          <w:instrText xml:space="preserve"> PAGEREF _Toc235436787 \h </w:instrText>
        </w:r>
        <w:r w:rsidR="00AB7C44">
          <w:rPr>
            <w:noProof/>
            <w:webHidden/>
          </w:rPr>
        </w:r>
        <w:r w:rsidR="00AB7C44">
          <w:rPr>
            <w:noProof/>
            <w:webHidden/>
          </w:rPr>
          <w:fldChar w:fldCharType="separate"/>
        </w:r>
        <w:r w:rsidR="00AB7C44">
          <w:rPr>
            <w:noProof/>
            <w:webHidden/>
          </w:rPr>
          <w:t>16</w:t>
        </w:r>
        <w:r w:rsidR="00AB7C44">
          <w:rPr>
            <w:noProof/>
            <w:webHidden/>
          </w:rPr>
          <w:fldChar w:fldCharType="end"/>
        </w:r>
      </w:hyperlink>
    </w:p>
    <w:p w14:paraId="65E759CE" w14:textId="401AD0DC" w:rsidR="00AB7C44" w:rsidRDefault="00581C8D">
      <w:pPr>
        <w:pStyle w:val="TM1"/>
        <w:rPr>
          <w:rFonts w:asciiTheme="minorHAnsi" w:eastAsiaTheme="minorEastAsia" w:hAnsiTheme="minorHAnsi" w:cstheme="minorBidi"/>
          <w:b w:val="0"/>
        </w:rPr>
      </w:pPr>
      <w:hyperlink w:anchor="_Toc235436788" w:history="1">
        <w:r w:rsidR="00AB7C44" w:rsidRPr="004D5B3E">
          <w:rPr>
            <w:rStyle w:val="Lienhypertexte"/>
            <w:rFonts w:ascii="Times New Roman" w:hAnsi="Times New Roman"/>
          </w:rPr>
          <w:t>ARTICLE 8 - Notification du marché</w:t>
        </w:r>
        <w:r w:rsidR="00AB7C44">
          <w:rPr>
            <w:webHidden/>
          </w:rPr>
          <w:tab/>
        </w:r>
        <w:r w:rsidR="00AB7C44">
          <w:rPr>
            <w:webHidden/>
          </w:rPr>
          <w:fldChar w:fldCharType="begin"/>
        </w:r>
        <w:r w:rsidR="00AB7C44">
          <w:rPr>
            <w:webHidden/>
          </w:rPr>
          <w:instrText xml:space="preserve"> PAGEREF _Toc235436788 \h </w:instrText>
        </w:r>
        <w:r w:rsidR="00AB7C44">
          <w:rPr>
            <w:webHidden/>
          </w:rPr>
        </w:r>
        <w:r w:rsidR="00AB7C44">
          <w:rPr>
            <w:webHidden/>
          </w:rPr>
          <w:fldChar w:fldCharType="separate"/>
        </w:r>
        <w:r w:rsidR="00AB7C44">
          <w:rPr>
            <w:webHidden/>
          </w:rPr>
          <w:t>16</w:t>
        </w:r>
        <w:r w:rsidR="00AB7C44">
          <w:rPr>
            <w:webHidden/>
          </w:rPr>
          <w:fldChar w:fldCharType="end"/>
        </w:r>
      </w:hyperlink>
    </w:p>
    <w:p w14:paraId="3C00446D" w14:textId="76879604" w:rsidR="003102F8" w:rsidRPr="00BC7892" w:rsidRDefault="00720436">
      <w:pPr>
        <w:rPr>
          <w:rFonts w:ascii="Times New Roman" w:hAnsi="Times New Roman"/>
          <w:b/>
          <w:noProof/>
          <w:color w:val="365F91"/>
          <w:sz w:val="24"/>
          <w:szCs w:val="24"/>
        </w:rPr>
      </w:pPr>
      <w:r w:rsidRPr="00BC7892">
        <w:rPr>
          <w:rFonts w:ascii="Times New Roman" w:hAnsi="Times New Roman"/>
          <w:b/>
          <w:noProof/>
          <w:color w:val="365F91"/>
          <w:sz w:val="24"/>
          <w:szCs w:val="24"/>
        </w:rPr>
        <w:fldChar w:fldCharType="end"/>
      </w:r>
    </w:p>
    <w:p w14:paraId="714DE60E" w14:textId="77777777" w:rsidR="002F7E59" w:rsidRPr="00BC7892" w:rsidRDefault="002F7E59">
      <w:pPr>
        <w:rPr>
          <w:rFonts w:ascii="Times New Roman" w:hAnsi="Times New Roman"/>
          <w:b/>
          <w:bCs/>
          <w:sz w:val="24"/>
          <w:szCs w:val="24"/>
        </w:rPr>
      </w:pPr>
    </w:p>
    <w:p w14:paraId="547FACD5" w14:textId="77777777" w:rsidR="002F7E59" w:rsidRPr="00BC7892" w:rsidRDefault="002F7E59">
      <w:pPr>
        <w:rPr>
          <w:rFonts w:ascii="Times New Roman" w:hAnsi="Times New Roman"/>
          <w:b/>
          <w:bCs/>
          <w:sz w:val="24"/>
          <w:szCs w:val="24"/>
        </w:rPr>
      </w:pPr>
    </w:p>
    <w:p w14:paraId="41164A0F" w14:textId="77777777" w:rsidR="002F7E59" w:rsidRPr="00BC7892" w:rsidRDefault="002F7E59">
      <w:pPr>
        <w:rPr>
          <w:rFonts w:ascii="Times New Roman" w:hAnsi="Times New Roman"/>
          <w:b/>
          <w:bCs/>
          <w:sz w:val="24"/>
          <w:szCs w:val="24"/>
        </w:rPr>
      </w:pPr>
    </w:p>
    <w:p w14:paraId="0F2403C2" w14:textId="48BB5177" w:rsidR="002F7E59" w:rsidRDefault="002F7E59" w:rsidP="003315C1">
      <w:pPr>
        <w:jc w:val="center"/>
        <w:rPr>
          <w:rFonts w:ascii="Times New Roman" w:hAnsi="Times New Roman"/>
          <w:b/>
          <w:bCs/>
          <w:sz w:val="24"/>
          <w:szCs w:val="24"/>
          <w:highlight w:val="yellow"/>
        </w:rPr>
      </w:pPr>
    </w:p>
    <w:p w14:paraId="55310DAF" w14:textId="77777777" w:rsidR="00BC7892" w:rsidRPr="00BC7892" w:rsidRDefault="00BC7892" w:rsidP="003315C1">
      <w:pPr>
        <w:jc w:val="center"/>
        <w:rPr>
          <w:rFonts w:ascii="Times New Roman" w:hAnsi="Times New Roman"/>
          <w:b/>
          <w:bCs/>
          <w:sz w:val="24"/>
          <w:szCs w:val="24"/>
          <w:highlight w:val="yellow"/>
        </w:rPr>
      </w:pPr>
    </w:p>
    <w:p w14:paraId="73B0E8F0" w14:textId="77777777" w:rsidR="00720436" w:rsidRPr="00BC7892" w:rsidRDefault="00BC22D8" w:rsidP="00B20D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szCs w:val="24"/>
        </w:rPr>
      </w:pPr>
      <w:r w:rsidRPr="00BC7892">
        <w:rPr>
          <w:rFonts w:ascii="Times New Roman" w:hAnsi="Times New Roman"/>
          <w:b/>
          <w:bCs/>
          <w:sz w:val="24"/>
          <w:szCs w:val="24"/>
        </w:rPr>
        <w:lastRenderedPageBreak/>
        <w:t>PARTIE 1 : GENERALITES</w:t>
      </w:r>
    </w:p>
    <w:p w14:paraId="64E5399E" w14:textId="77777777" w:rsidR="001F0DC1" w:rsidRPr="00BC7892" w:rsidRDefault="00E12B80">
      <w:pPr>
        <w:rPr>
          <w:rFonts w:ascii="Times New Roman" w:hAnsi="Times New Roman"/>
          <w:b/>
          <w:bCs/>
          <w:color w:val="21798E"/>
          <w:sz w:val="24"/>
          <w:szCs w:val="24"/>
          <w:u w:val="single"/>
          <w:lang w:val="x-none" w:eastAsia="x-none"/>
        </w:rPr>
      </w:pPr>
      <w:r w:rsidRPr="00BC7892">
        <w:rPr>
          <w:rFonts w:ascii="Times New Roman" w:hAnsi="Times New Roman"/>
          <w:b/>
          <w:bCs/>
          <w:color w:val="21798E"/>
          <w:sz w:val="24"/>
          <w:szCs w:val="24"/>
          <w:u w:val="single"/>
          <w:lang w:val="x-none" w:eastAsia="x-none"/>
        </w:rPr>
        <w:t xml:space="preserve">Préambule </w:t>
      </w:r>
    </w:p>
    <w:p w14:paraId="4E4DFAB7" w14:textId="77777777" w:rsidR="009968D3" w:rsidRPr="009968D3" w:rsidRDefault="009968D3" w:rsidP="009968D3">
      <w:pPr>
        <w:spacing w:after="0" w:line="240" w:lineRule="auto"/>
        <w:jc w:val="both"/>
        <w:rPr>
          <w:rFonts w:ascii="Times New Roman" w:hAnsi="Times New Roman"/>
          <w:sz w:val="24"/>
          <w:szCs w:val="20"/>
        </w:rPr>
      </w:pPr>
      <w:r w:rsidRPr="009968D3">
        <w:rPr>
          <w:rFonts w:ascii="Times New Roman" w:hAnsi="Times New Roman"/>
          <w:sz w:val="24"/>
          <w:szCs w:val="20"/>
        </w:rPr>
        <w:t xml:space="preserve">La présente opération a pour objet de réaliser divers petits travaux sur le réseau routier départemental et sur les infrastructures des autres biens départementaux (parkings, collèges, voies d’accès…). </w:t>
      </w:r>
    </w:p>
    <w:p w14:paraId="0720457F" w14:textId="77777777" w:rsidR="009968D3" w:rsidRDefault="009968D3" w:rsidP="00BC7892">
      <w:pPr>
        <w:jc w:val="both"/>
        <w:rPr>
          <w:rFonts w:ascii="Times New Roman" w:hAnsi="Times New Roman"/>
          <w:sz w:val="24"/>
          <w:szCs w:val="24"/>
        </w:rPr>
      </w:pPr>
    </w:p>
    <w:p w14:paraId="62140C8C" w14:textId="2098206A" w:rsidR="00E12B80" w:rsidRPr="00BC7892" w:rsidRDefault="00E12B80" w:rsidP="00BC7892">
      <w:pPr>
        <w:jc w:val="both"/>
        <w:rPr>
          <w:rFonts w:ascii="Times New Roman" w:hAnsi="Times New Roman"/>
          <w:sz w:val="24"/>
          <w:szCs w:val="24"/>
        </w:rPr>
      </w:pPr>
      <w:r w:rsidRPr="00BC7892">
        <w:rPr>
          <w:rFonts w:ascii="Times New Roman" w:hAnsi="Times New Roman"/>
          <w:sz w:val="24"/>
          <w:szCs w:val="24"/>
        </w:rPr>
        <w:t xml:space="preserve">Pour ces raisons, il apparait nécessaire de </w:t>
      </w:r>
      <w:r w:rsidR="000D0970" w:rsidRPr="00BC7892">
        <w:rPr>
          <w:rFonts w:ascii="Times New Roman" w:hAnsi="Times New Roman"/>
          <w:sz w:val="24"/>
          <w:szCs w:val="24"/>
        </w:rPr>
        <w:t>réaliser le présent marché public</w:t>
      </w:r>
      <w:r w:rsidRPr="00BC7892">
        <w:rPr>
          <w:rFonts w:ascii="Times New Roman" w:hAnsi="Times New Roman"/>
          <w:sz w:val="24"/>
          <w:szCs w:val="24"/>
        </w:rPr>
        <w:t xml:space="preserve">. </w:t>
      </w:r>
    </w:p>
    <w:p w14:paraId="36324CB9" w14:textId="612AD6E8" w:rsidR="00536DB8" w:rsidRPr="00BC7892" w:rsidRDefault="003F5250" w:rsidP="00536DB8">
      <w:pPr>
        <w:pStyle w:val="Titre1"/>
        <w:rPr>
          <w:rFonts w:ascii="Times New Roman" w:hAnsi="Times New Roman"/>
          <w:sz w:val="24"/>
          <w:szCs w:val="24"/>
          <w:u w:val="single"/>
        </w:rPr>
      </w:pPr>
      <w:bookmarkStart w:id="1" w:name="_Toc235436762"/>
      <w:r w:rsidRPr="00BC7892">
        <w:rPr>
          <w:rFonts w:ascii="Times New Roman" w:hAnsi="Times New Roman"/>
          <w:sz w:val="24"/>
          <w:szCs w:val="24"/>
          <w:u w:val="single"/>
          <w:lang w:val="fr-FR"/>
        </w:rPr>
        <w:t xml:space="preserve">ARTICLE </w:t>
      </w:r>
      <w:r w:rsidR="00536DB8" w:rsidRPr="00BC7892">
        <w:rPr>
          <w:rFonts w:ascii="Times New Roman" w:hAnsi="Times New Roman"/>
          <w:sz w:val="24"/>
          <w:szCs w:val="24"/>
          <w:u w:val="single"/>
        </w:rPr>
        <w:t>1</w:t>
      </w:r>
      <w:r w:rsidRPr="00BC7892">
        <w:rPr>
          <w:rFonts w:ascii="Times New Roman" w:hAnsi="Times New Roman"/>
          <w:sz w:val="24"/>
          <w:szCs w:val="24"/>
          <w:u w:val="single"/>
          <w:lang w:val="fr-FR"/>
        </w:rPr>
        <w:t xml:space="preserve"> </w:t>
      </w:r>
      <w:r w:rsidR="00536DB8" w:rsidRPr="00BC7892">
        <w:rPr>
          <w:rFonts w:ascii="Times New Roman" w:hAnsi="Times New Roman"/>
          <w:sz w:val="24"/>
          <w:szCs w:val="24"/>
          <w:u w:val="single"/>
        </w:rPr>
        <w:t xml:space="preserve">- Identification du </w:t>
      </w:r>
      <w:r w:rsidR="008C434B" w:rsidRPr="00BC7892">
        <w:rPr>
          <w:rFonts w:ascii="Times New Roman" w:hAnsi="Times New Roman"/>
          <w:sz w:val="24"/>
          <w:szCs w:val="24"/>
          <w:u w:val="single"/>
          <w:lang w:val="fr-FR"/>
        </w:rPr>
        <w:t>p</w:t>
      </w:r>
      <w:proofErr w:type="spellStart"/>
      <w:r w:rsidR="00536DB8" w:rsidRPr="00BC7892">
        <w:rPr>
          <w:rFonts w:ascii="Times New Roman" w:hAnsi="Times New Roman"/>
          <w:sz w:val="24"/>
          <w:szCs w:val="24"/>
          <w:u w:val="single"/>
        </w:rPr>
        <w:t>ouvoir</w:t>
      </w:r>
      <w:proofErr w:type="spellEnd"/>
      <w:r w:rsidR="00536DB8" w:rsidRPr="00BC7892">
        <w:rPr>
          <w:rFonts w:ascii="Times New Roman" w:hAnsi="Times New Roman"/>
          <w:sz w:val="24"/>
          <w:szCs w:val="24"/>
          <w:u w:val="single"/>
        </w:rPr>
        <w:t xml:space="preserve"> </w:t>
      </w:r>
      <w:r w:rsidR="008C434B" w:rsidRPr="00BC7892">
        <w:rPr>
          <w:rFonts w:ascii="Times New Roman" w:hAnsi="Times New Roman"/>
          <w:sz w:val="24"/>
          <w:szCs w:val="24"/>
          <w:u w:val="single"/>
        </w:rPr>
        <w:t>adjudicateur</w:t>
      </w:r>
      <w:bookmarkEnd w:id="1"/>
    </w:p>
    <w:p w14:paraId="43836350" w14:textId="77777777" w:rsidR="000679BE" w:rsidRPr="00BC7892" w:rsidRDefault="000679BE" w:rsidP="000679BE">
      <w:pPr>
        <w:rPr>
          <w:rFonts w:ascii="Times New Roman" w:hAnsi="Times New Roman"/>
          <w:sz w:val="24"/>
          <w:szCs w:val="24"/>
          <w:lang w:val="x-none" w:eastAsia="x-none"/>
        </w:rPr>
      </w:pPr>
    </w:p>
    <w:p w14:paraId="2BED0367" w14:textId="77777777" w:rsidR="00AC148A" w:rsidRPr="002C75FC" w:rsidRDefault="00AC148A" w:rsidP="00AC148A">
      <w:pPr>
        <w:spacing w:after="0"/>
        <w:jc w:val="center"/>
        <w:rPr>
          <w:rFonts w:ascii="Times New Roman" w:hAnsi="Times New Roman"/>
          <w:b/>
          <w:sz w:val="24"/>
          <w:szCs w:val="24"/>
        </w:rPr>
      </w:pPr>
      <w:r w:rsidRPr="002C75FC">
        <w:rPr>
          <w:rFonts w:ascii="Times New Roman" w:hAnsi="Times New Roman"/>
          <w:b/>
          <w:sz w:val="24"/>
          <w:szCs w:val="24"/>
        </w:rPr>
        <w:t>DEPARTEMENT DE LA REUNION</w:t>
      </w:r>
    </w:p>
    <w:p w14:paraId="3EA85CD0" w14:textId="77777777" w:rsidR="00AC148A" w:rsidRPr="002C75FC" w:rsidRDefault="00AC148A" w:rsidP="00AC148A">
      <w:pPr>
        <w:spacing w:after="0"/>
        <w:jc w:val="center"/>
        <w:rPr>
          <w:rFonts w:ascii="Times New Roman" w:hAnsi="Times New Roman"/>
          <w:b/>
          <w:sz w:val="24"/>
          <w:szCs w:val="24"/>
        </w:rPr>
      </w:pPr>
      <w:r w:rsidRPr="002C75FC">
        <w:rPr>
          <w:rFonts w:ascii="Times New Roman" w:hAnsi="Times New Roman"/>
          <w:b/>
          <w:sz w:val="24"/>
          <w:szCs w:val="24"/>
        </w:rPr>
        <w:t>DIRECTION DES ROUTES DEPARTEMENTALES</w:t>
      </w:r>
    </w:p>
    <w:p w14:paraId="5BFD5B99" w14:textId="77777777" w:rsidR="00AC148A" w:rsidRPr="002C75FC" w:rsidRDefault="00AC148A" w:rsidP="00AC148A">
      <w:pPr>
        <w:spacing w:line="240" w:lineRule="auto"/>
        <w:contextualSpacing/>
        <w:jc w:val="center"/>
        <w:rPr>
          <w:rFonts w:ascii="Times New Roman" w:hAnsi="Times New Roman"/>
          <w:b/>
          <w:sz w:val="24"/>
          <w:szCs w:val="24"/>
        </w:rPr>
      </w:pPr>
      <w:r w:rsidRPr="002C75FC">
        <w:rPr>
          <w:rFonts w:ascii="Times New Roman" w:hAnsi="Times New Roman"/>
          <w:b/>
          <w:sz w:val="24"/>
          <w:szCs w:val="24"/>
        </w:rPr>
        <w:t>6 ALLEE MAUREAU – LE CHAUDRON   97490 SAINTE-CLOTILDE</w:t>
      </w:r>
    </w:p>
    <w:p w14:paraId="21AFD3BA" w14:textId="77777777" w:rsidR="00AC148A" w:rsidRPr="002C75FC" w:rsidRDefault="00AC148A" w:rsidP="00AC148A">
      <w:pPr>
        <w:spacing w:line="240" w:lineRule="auto"/>
        <w:contextualSpacing/>
        <w:jc w:val="center"/>
        <w:rPr>
          <w:rFonts w:ascii="Times New Roman" w:hAnsi="Times New Roman"/>
          <w:b/>
          <w:sz w:val="24"/>
          <w:szCs w:val="24"/>
        </w:rPr>
      </w:pPr>
      <w:r w:rsidRPr="002C75FC">
        <w:rPr>
          <w:rFonts w:ascii="Times New Roman" w:hAnsi="Times New Roman"/>
          <w:b/>
          <w:sz w:val="24"/>
          <w:szCs w:val="24"/>
        </w:rPr>
        <w:t>Tél : 0262 90 04 44 - Fax : 0262 41 19 38</w:t>
      </w:r>
    </w:p>
    <w:p w14:paraId="715A438F" w14:textId="77777777" w:rsidR="00AC148A" w:rsidRPr="002C75FC" w:rsidRDefault="00AC148A" w:rsidP="00AC148A">
      <w:pPr>
        <w:spacing w:line="240" w:lineRule="auto"/>
        <w:contextualSpacing/>
        <w:jc w:val="center"/>
        <w:rPr>
          <w:rFonts w:ascii="Times New Roman" w:hAnsi="Times New Roman"/>
          <w:b/>
          <w:sz w:val="24"/>
          <w:szCs w:val="24"/>
        </w:rPr>
      </w:pPr>
      <w:r w:rsidRPr="002C75FC">
        <w:rPr>
          <w:rFonts w:ascii="Times New Roman" w:hAnsi="Times New Roman"/>
          <w:b/>
          <w:sz w:val="24"/>
          <w:szCs w:val="24"/>
        </w:rPr>
        <w:t>Internet : www.</w:t>
      </w:r>
      <w:r>
        <w:rPr>
          <w:rFonts w:ascii="Times New Roman" w:hAnsi="Times New Roman"/>
          <w:b/>
          <w:sz w:val="24"/>
          <w:szCs w:val="24"/>
        </w:rPr>
        <w:t>departement974</w:t>
      </w:r>
      <w:r w:rsidRPr="002C75FC">
        <w:rPr>
          <w:rFonts w:ascii="Times New Roman" w:hAnsi="Times New Roman"/>
          <w:b/>
          <w:sz w:val="24"/>
          <w:szCs w:val="24"/>
        </w:rPr>
        <w:t>.fr</w:t>
      </w:r>
    </w:p>
    <w:p w14:paraId="60909F38" w14:textId="77777777" w:rsidR="005A6981" w:rsidRPr="00BC7892" w:rsidRDefault="005A6981" w:rsidP="00536DB8">
      <w:pPr>
        <w:spacing w:line="240" w:lineRule="auto"/>
        <w:contextualSpacing/>
        <w:jc w:val="center"/>
        <w:rPr>
          <w:rFonts w:ascii="Times New Roman" w:hAnsi="Times New Roman"/>
          <w:b/>
          <w:sz w:val="24"/>
          <w:szCs w:val="24"/>
        </w:rPr>
      </w:pPr>
    </w:p>
    <w:p w14:paraId="7F9DD36F" w14:textId="77777777" w:rsidR="00536DB8" w:rsidRPr="00BC7892" w:rsidRDefault="003F5250" w:rsidP="00536DB8">
      <w:pPr>
        <w:pStyle w:val="Titre1"/>
        <w:rPr>
          <w:rFonts w:ascii="Times New Roman" w:hAnsi="Times New Roman"/>
          <w:sz w:val="24"/>
          <w:szCs w:val="24"/>
          <w:u w:val="single"/>
        </w:rPr>
      </w:pPr>
      <w:bookmarkStart w:id="2" w:name="_Toc235436763"/>
      <w:r w:rsidRPr="00BC7892">
        <w:rPr>
          <w:rFonts w:ascii="Times New Roman" w:hAnsi="Times New Roman"/>
          <w:sz w:val="24"/>
          <w:szCs w:val="24"/>
          <w:u w:val="single"/>
          <w:lang w:val="fr-FR"/>
        </w:rPr>
        <w:t xml:space="preserve">ARTICLE </w:t>
      </w:r>
      <w:r w:rsidR="002B3C47" w:rsidRPr="00BC7892">
        <w:rPr>
          <w:rFonts w:ascii="Times New Roman" w:hAnsi="Times New Roman"/>
          <w:sz w:val="24"/>
          <w:szCs w:val="24"/>
          <w:u w:val="single"/>
        </w:rPr>
        <w:t>2</w:t>
      </w:r>
      <w:r w:rsidRPr="00BC7892">
        <w:rPr>
          <w:rFonts w:ascii="Times New Roman" w:hAnsi="Times New Roman"/>
          <w:sz w:val="24"/>
          <w:szCs w:val="24"/>
          <w:u w:val="single"/>
          <w:lang w:val="fr-FR"/>
        </w:rPr>
        <w:t xml:space="preserve"> </w:t>
      </w:r>
      <w:r w:rsidR="002B3C47" w:rsidRPr="00BC7892">
        <w:rPr>
          <w:rFonts w:ascii="Times New Roman" w:hAnsi="Times New Roman"/>
          <w:sz w:val="24"/>
          <w:szCs w:val="24"/>
          <w:u w:val="single"/>
        </w:rPr>
        <w:t xml:space="preserve">- </w:t>
      </w:r>
      <w:r w:rsidR="008C434B" w:rsidRPr="00BC7892">
        <w:rPr>
          <w:rFonts w:ascii="Times New Roman" w:hAnsi="Times New Roman"/>
          <w:sz w:val="24"/>
          <w:szCs w:val="24"/>
          <w:u w:val="single"/>
          <w:lang w:val="fr-FR"/>
        </w:rPr>
        <w:t>Objet</w:t>
      </w:r>
      <w:r w:rsidR="00536DB8" w:rsidRPr="00BC7892">
        <w:rPr>
          <w:rFonts w:ascii="Times New Roman" w:hAnsi="Times New Roman"/>
          <w:sz w:val="24"/>
          <w:szCs w:val="24"/>
          <w:u w:val="single"/>
        </w:rPr>
        <w:t xml:space="preserve"> du marché</w:t>
      </w:r>
      <w:bookmarkEnd w:id="2"/>
    </w:p>
    <w:p w14:paraId="268025B9" w14:textId="77777777" w:rsidR="000679BE" w:rsidRPr="00BC7892" w:rsidRDefault="000679BE" w:rsidP="000679BE">
      <w:pPr>
        <w:spacing w:after="0" w:line="240" w:lineRule="auto"/>
        <w:jc w:val="both"/>
        <w:rPr>
          <w:rFonts w:ascii="Times New Roman" w:hAnsi="Times New Roman"/>
          <w:sz w:val="24"/>
          <w:szCs w:val="24"/>
        </w:rPr>
      </w:pPr>
      <w:bookmarkStart w:id="3" w:name="_Hlk192148760"/>
    </w:p>
    <w:p w14:paraId="42BE3A57" w14:textId="77777777" w:rsidR="009968D3" w:rsidRPr="009968D3" w:rsidRDefault="009968D3" w:rsidP="009968D3">
      <w:pPr>
        <w:spacing w:after="160"/>
        <w:contextualSpacing/>
        <w:jc w:val="both"/>
        <w:rPr>
          <w:rFonts w:ascii="Times New Roman" w:hAnsi="Times New Roman"/>
          <w:sz w:val="24"/>
          <w:szCs w:val="24"/>
        </w:rPr>
      </w:pPr>
      <w:r w:rsidRPr="009968D3">
        <w:rPr>
          <w:rFonts w:ascii="Times New Roman" w:hAnsi="Times New Roman"/>
          <w:sz w:val="24"/>
          <w:szCs w:val="24"/>
        </w:rPr>
        <w:t xml:space="preserve">Les travaux sont d’une manière générale provoqués par : </w:t>
      </w:r>
    </w:p>
    <w:p w14:paraId="6A06A5D1" w14:textId="77777777" w:rsidR="00C46947" w:rsidRPr="00C46947" w:rsidRDefault="00C46947" w:rsidP="00C46947">
      <w:pPr>
        <w:numPr>
          <w:ilvl w:val="0"/>
          <w:numId w:val="40"/>
        </w:numPr>
        <w:shd w:val="clear" w:color="auto" w:fill="FDFDFD"/>
        <w:spacing w:after="0" w:line="240" w:lineRule="auto"/>
        <w:ind w:left="360"/>
        <w:contextualSpacing/>
        <w:jc w:val="both"/>
        <w:rPr>
          <w:rFonts w:ascii="Times New Roman" w:hAnsi="Times New Roman"/>
          <w:color w:val="000000"/>
          <w:sz w:val="24"/>
          <w:szCs w:val="24"/>
        </w:rPr>
      </w:pPr>
      <w:r w:rsidRPr="00C46947">
        <w:rPr>
          <w:rFonts w:ascii="Times New Roman" w:hAnsi="Times New Roman"/>
          <w:color w:val="000000"/>
          <w:sz w:val="24"/>
          <w:szCs w:val="24"/>
        </w:rPr>
        <w:t>La nécessité d’améliorer le patrimoine routier par des travaux d’aménagement conséquents (voie nouvelles, carrefour, aménagement urbain...) ;</w:t>
      </w:r>
    </w:p>
    <w:p w14:paraId="1C1445C1" w14:textId="77777777" w:rsidR="00C46947" w:rsidRPr="00C46947" w:rsidRDefault="00C46947" w:rsidP="00C46947">
      <w:pPr>
        <w:numPr>
          <w:ilvl w:val="0"/>
          <w:numId w:val="40"/>
        </w:numPr>
        <w:shd w:val="clear" w:color="auto" w:fill="FDFDFD"/>
        <w:spacing w:after="0" w:line="240" w:lineRule="auto"/>
        <w:ind w:left="360"/>
        <w:contextualSpacing/>
        <w:jc w:val="both"/>
        <w:rPr>
          <w:rFonts w:ascii="Times New Roman" w:hAnsi="Times New Roman"/>
          <w:color w:val="000000"/>
          <w:sz w:val="24"/>
          <w:szCs w:val="24"/>
        </w:rPr>
      </w:pPr>
      <w:r w:rsidRPr="00C46947">
        <w:rPr>
          <w:rFonts w:ascii="Times New Roman" w:hAnsi="Times New Roman"/>
          <w:color w:val="000000"/>
          <w:sz w:val="24"/>
          <w:szCs w:val="24"/>
        </w:rPr>
        <w:t>La nécessité d’intervenir pour faire face à des dégâts provoqués par des intempéries dues à des épisodes pluvieux, des évènements pré ou post cycloniques, des éboulis, etc. ;</w:t>
      </w:r>
    </w:p>
    <w:p w14:paraId="50C4B622" w14:textId="2BA68F1D" w:rsidR="00C46947" w:rsidRPr="00C46947" w:rsidRDefault="00C46947" w:rsidP="00C46947">
      <w:pPr>
        <w:numPr>
          <w:ilvl w:val="0"/>
          <w:numId w:val="40"/>
        </w:numPr>
        <w:shd w:val="clear" w:color="auto" w:fill="FDFDFD"/>
        <w:spacing w:after="0" w:line="240" w:lineRule="auto"/>
        <w:ind w:left="360"/>
        <w:contextualSpacing/>
        <w:jc w:val="both"/>
        <w:rPr>
          <w:rFonts w:ascii="Times New Roman" w:hAnsi="Times New Roman"/>
          <w:color w:val="000000"/>
          <w:sz w:val="24"/>
          <w:szCs w:val="24"/>
        </w:rPr>
      </w:pPr>
      <w:r w:rsidRPr="00C46947">
        <w:rPr>
          <w:rFonts w:ascii="Times New Roman" w:hAnsi="Times New Roman"/>
          <w:color w:val="000000"/>
          <w:sz w:val="24"/>
          <w:szCs w:val="24"/>
        </w:rPr>
        <w:t>La nécessité de réaliser des travaux de voirie et de réseaux (</w:t>
      </w:r>
      <w:r w:rsidR="00581C8D" w:rsidRPr="00C46947">
        <w:rPr>
          <w:rFonts w:ascii="Times New Roman" w:hAnsi="Times New Roman"/>
          <w:color w:val="000000"/>
          <w:sz w:val="24"/>
          <w:szCs w:val="24"/>
        </w:rPr>
        <w:t>AEP, EU, EP</w:t>
      </w:r>
      <w:r w:rsidRPr="00C46947">
        <w:rPr>
          <w:rFonts w:ascii="Times New Roman" w:hAnsi="Times New Roman"/>
          <w:color w:val="000000"/>
          <w:sz w:val="24"/>
          <w:szCs w:val="24"/>
        </w:rPr>
        <w:t xml:space="preserve"> et </w:t>
      </w:r>
      <w:r w:rsidR="00581C8D" w:rsidRPr="00C46947">
        <w:rPr>
          <w:rFonts w:ascii="Times New Roman" w:hAnsi="Times New Roman"/>
          <w:color w:val="000000"/>
          <w:sz w:val="24"/>
          <w:szCs w:val="24"/>
        </w:rPr>
        <w:t>télécom</w:t>
      </w:r>
      <w:r w:rsidRPr="00C46947">
        <w:rPr>
          <w:rFonts w:ascii="Times New Roman" w:hAnsi="Times New Roman"/>
          <w:color w:val="000000"/>
          <w:sz w:val="24"/>
          <w:szCs w:val="24"/>
        </w:rPr>
        <w:t>) dans le cadre d’une opération d’aménagement d’une RD existante ou nouvelle ;</w:t>
      </w:r>
    </w:p>
    <w:p w14:paraId="35A46E31" w14:textId="5C6E7EA9" w:rsidR="00C46947" w:rsidRPr="00C46947" w:rsidRDefault="00C46947" w:rsidP="005A6981">
      <w:pPr>
        <w:rPr>
          <w:rFonts w:ascii="Times New Roman" w:hAnsi="Times New Roman"/>
          <w:color w:val="000000"/>
          <w:sz w:val="24"/>
          <w:szCs w:val="24"/>
        </w:rPr>
      </w:pPr>
      <w:r w:rsidRPr="00C46947">
        <w:rPr>
          <w:rFonts w:ascii="Times New Roman" w:hAnsi="Times New Roman"/>
          <w:color w:val="000000"/>
          <w:sz w:val="24"/>
          <w:szCs w:val="24"/>
        </w:rPr>
        <w:t xml:space="preserve">La nécessité de réaliser des aménagements de sécurité en faveur des usagers (traitement de carrefours, cheminements piétons, pistes </w:t>
      </w:r>
      <w:r w:rsidR="00581C8D" w:rsidRPr="00C46947">
        <w:rPr>
          <w:rFonts w:ascii="Times New Roman" w:hAnsi="Times New Roman"/>
          <w:color w:val="000000"/>
          <w:sz w:val="24"/>
          <w:szCs w:val="24"/>
        </w:rPr>
        <w:t>cyclables, etc.</w:t>
      </w:r>
      <w:r w:rsidRPr="00C46947">
        <w:rPr>
          <w:rFonts w:ascii="Times New Roman" w:hAnsi="Times New Roman"/>
          <w:color w:val="000000"/>
          <w:sz w:val="24"/>
          <w:szCs w:val="24"/>
        </w:rPr>
        <w:t>) </w:t>
      </w:r>
    </w:p>
    <w:p w14:paraId="0E623348" w14:textId="198525A5" w:rsidR="006805AD" w:rsidRPr="00BC7892" w:rsidRDefault="000D0970" w:rsidP="005A6981">
      <w:pPr>
        <w:rPr>
          <w:rFonts w:ascii="Times New Roman" w:hAnsi="Times New Roman"/>
          <w:sz w:val="24"/>
          <w:szCs w:val="24"/>
        </w:rPr>
      </w:pPr>
      <w:r w:rsidRPr="00BC7892">
        <w:rPr>
          <w:rFonts w:ascii="Times New Roman" w:hAnsi="Times New Roman"/>
          <w:sz w:val="24"/>
          <w:szCs w:val="24"/>
        </w:rPr>
        <w:t xml:space="preserve">Il s’agit d’un marché de travaux au sens de l’arrêté du 30 mars 2021 portant approbation du cahier des clauses administratives générales des marchés publics de </w:t>
      </w:r>
      <w:r w:rsidR="00D96AEA" w:rsidRPr="00BC7892">
        <w:rPr>
          <w:rFonts w:ascii="Times New Roman" w:hAnsi="Times New Roman"/>
          <w:sz w:val="24"/>
          <w:szCs w:val="24"/>
        </w:rPr>
        <w:t>travaux</w:t>
      </w:r>
      <w:r w:rsidRPr="00BC7892">
        <w:rPr>
          <w:rFonts w:ascii="Times New Roman" w:hAnsi="Times New Roman"/>
          <w:sz w:val="24"/>
          <w:szCs w:val="24"/>
        </w:rPr>
        <w:t xml:space="preserve"> (CCAG </w:t>
      </w:r>
      <w:r w:rsidR="00D96AEA" w:rsidRPr="00BC7892">
        <w:rPr>
          <w:rFonts w:ascii="Times New Roman" w:hAnsi="Times New Roman"/>
          <w:sz w:val="24"/>
          <w:szCs w:val="24"/>
        </w:rPr>
        <w:t>Travaux</w:t>
      </w:r>
      <w:r w:rsidRPr="00BC7892">
        <w:rPr>
          <w:rFonts w:ascii="Times New Roman" w:hAnsi="Times New Roman"/>
          <w:sz w:val="24"/>
          <w:szCs w:val="24"/>
        </w:rPr>
        <w:t>)</w:t>
      </w:r>
      <w:r w:rsidR="00B85C9D" w:rsidRPr="00BC7892">
        <w:rPr>
          <w:rFonts w:ascii="Times New Roman" w:hAnsi="Times New Roman"/>
          <w:sz w:val="24"/>
          <w:szCs w:val="24"/>
        </w:rPr>
        <w:t>.</w:t>
      </w:r>
      <w:bookmarkEnd w:id="3"/>
    </w:p>
    <w:p w14:paraId="6855FF4F" w14:textId="77777777" w:rsidR="00536DB8" w:rsidRPr="00BC7892" w:rsidRDefault="003F5250" w:rsidP="00536DB8">
      <w:pPr>
        <w:pStyle w:val="Titre1"/>
        <w:rPr>
          <w:rFonts w:ascii="Times New Roman" w:hAnsi="Times New Roman"/>
          <w:b w:val="0"/>
          <w:bCs w:val="0"/>
          <w:color w:val="0000CC"/>
          <w:sz w:val="24"/>
          <w:szCs w:val="24"/>
          <w:lang w:val="fr-FR" w:eastAsia="fr-FR"/>
        </w:rPr>
      </w:pPr>
      <w:bookmarkStart w:id="4" w:name="_Toc235436764"/>
      <w:r w:rsidRPr="00BC7892">
        <w:rPr>
          <w:rFonts w:ascii="Times New Roman" w:hAnsi="Times New Roman"/>
          <w:sz w:val="24"/>
          <w:szCs w:val="24"/>
          <w:u w:val="single"/>
          <w:lang w:val="fr-FR"/>
        </w:rPr>
        <w:t xml:space="preserve">ARTICLE </w:t>
      </w:r>
      <w:r w:rsidR="00536DB8" w:rsidRPr="00BC7892">
        <w:rPr>
          <w:rFonts w:ascii="Times New Roman" w:hAnsi="Times New Roman"/>
          <w:sz w:val="24"/>
          <w:szCs w:val="24"/>
          <w:u w:val="single"/>
        </w:rPr>
        <w:t>3</w:t>
      </w:r>
      <w:r w:rsidRPr="00BC7892">
        <w:rPr>
          <w:rFonts w:ascii="Times New Roman" w:hAnsi="Times New Roman"/>
          <w:sz w:val="24"/>
          <w:szCs w:val="24"/>
          <w:u w:val="single"/>
          <w:lang w:val="fr-FR"/>
        </w:rPr>
        <w:t xml:space="preserve"> </w:t>
      </w:r>
      <w:r w:rsidRPr="00BC7892">
        <w:rPr>
          <w:rFonts w:ascii="Times New Roman" w:hAnsi="Times New Roman"/>
          <w:sz w:val="24"/>
          <w:szCs w:val="24"/>
          <w:u w:val="single"/>
        </w:rPr>
        <w:t>–</w:t>
      </w:r>
      <w:r w:rsidR="00536DB8" w:rsidRPr="00BC7892">
        <w:rPr>
          <w:rFonts w:ascii="Times New Roman" w:hAnsi="Times New Roman"/>
          <w:sz w:val="24"/>
          <w:szCs w:val="24"/>
          <w:u w:val="single"/>
        </w:rPr>
        <w:t xml:space="preserve"> Procédure</w:t>
      </w:r>
      <w:r w:rsidRPr="00BC7892">
        <w:rPr>
          <w:rFonts w:ascii="Times New Roman" w:hAnsi="Times New Roman"/>
          <w:sz w:val="24"/>
          <w:szCs w:val="24"/>
          <w:u w:val="single"/>
          <w:lang w:val="fr-FR"/>
        </w:rPr>
        <w:t xml:space="preserve"> de passation</w:t>
      </w:r>
      <w:bookmarkEnd w:id="4"/>
      <w:r w:rsidR="00536DB8" w:rsidRPr="00BC7892">
        <w:rPr>
          <w:rFonts w:ascii="Times New Roman" w:hAnsi="Times New Roman"/>
          <w:sz w:val="24"/>
          <w:szCs w:val="24"/>
          <w:u w:val="single"/>
        </w:rPr>
        <w:t xml:space="preserve"> </w:t>
      </w:r>
    </w:p>
    <w:p w14:paraId="463075B5" w14:textId="29289264" w:rsidR="00536DB8" w:rsidRPr="00BC7892" w:rsidRDefault="00536DB8" w:rsidP="00A7784B">
      <w:pPr>
        <w:spacing w:after="0"/>
        <w:jc w:val="both"/>
        <w:rPr>
          <w:rFonts w:ascii="Times New Roman" w:hAnsi="Times New Roman"/>
          <w:sz w:val="24"/>
          <w:szCs w:val="24"/>
        </w:rPr>
      </w:pPr>
      <w:r w:rsidRPr="00BC7892">
        <w:rPr>
          <w:rFonts w:ascii="Times New Roman" w:hAnsi="Times New Roman"/>
          <w:b/>
          <w:sz w:val="24"/>
          <w:szCs w:val="24"/>
        </w:rPr>
        <w:t xml:space="preserve">Appel d’offres ouvert </w:t>
      </w:r>
      <w:r w:rsidRPr="00BC7892">
        <w:rPr>
          <w:rFonts w:ascii="Times New Roman" w:hAnsi="Times New Roman"/>
          <w:sz w:val="24"/>
          <w:szCs w:val="24"/>
        </w:rPr>
        <w:t xml:space="preserve">en application des articles </w:t>
      </w:r>
      <w:r w:rsidR="00D96AEA" w:rsidRPr="00BC7892">
        <w:rPr>
          <w:rFonts w:ascii="Times New Roman" w:hAnsi="Times New Roman"/>
          <w:sz w:val="24"/>
          <w:szCs w:val="24"/>
        </w:rPr>
        <w:t xml:space="preserve">L. 2124-2 et </w:t>
      </w:r>
      <w:r w:rsidR="003E5478" w:rsidRPr="00BC7892">
        <w:rPr>
          <w:rFonts w:ascii="Times New Roman" w:hAnsi="Times New Roman"/>
          <w:sz w:val="24"/>
          <w:szCs w:val="24"/>
        </w:rPr>
        <w:t>R</w:t>
      </w:r>
      <w:r w:rsidR="00E12B80" w:rsidRPr="00BC7892">
        <w:rPr>
          <w:rFonts w:ascii="Times New Roman" w:hAnsi="Times New Roman"/>
          <w:sz w:val="24"/>
          <w:szCs w:val="24"/>
        </w:rPr>
        <w:t>.</w:t>
      </w:r>
      <w:r w:rsidR="003E5478" w:rsidRPr="00BC7892">
        <w:rPr>
          <w:rFonts w:ascii="Times New Roman" w:hAnsi="Times New Roman"/>
          <w:sz w:val="24"/>
          <w:szCs w:val="24"/>
        </w:rPr>
        <w:t xml:space="preserve"> 2124</w:t>
      </w:r>
      <w:r w:rsidR="00D96AEA" w:rsidRPr="00BC7892">
        <w:rPr>
          <w:rFonts w:ascii="Times New Roman" w:hAnsi="Times New Roman"/>
          <w:sz w:val="24"/>
          <w:szCs w:val="24"/>
        </w:rPr>
        <w:t>-1</w:t>
      </w:r>
      <w:r w:rsidRPr="00BC7892">
        <w:rPr>
          <w:rFonts w:ascii="Times New Roman" w:hAnsi="Times New Roman"/>
          <w:sz w:val="24"/>
          <w:szCs w:val="24"/>
        </w:rPr>
        <w:t xml:space="preserve"> et suivants du </w:t>
      </w:r>
      <w:r w:rsidR="003E5478" w:rsidRPr="00BC7892">
        <w:rPr>
          <w:rFonts w:ascii="Times New Roman" w:hAnsi="Times New Roman"/>
          <w:sz w:val="24"/>
          <w:szCs w:val="24"/>
        </w:rPr>
        <w:t>Code de la commande publique</w:t>
      </w:r>
      <w:r w:rsidRPr="00BC7892">
        <w:rPr>
          <w:rFonts w:ascii="Times New Roman" w:hAnsi="Times New Roman"/>
          <w:sz w:val="24"/>
          <w:szCs w:val="24"/>
        </w:rPr>
        <w:t>.</w:t>
      </w:r>
    </w:p>
    <w:p w14:paraId="4C206BD5" w14:textId="77777777" w:rsidR="003315C1" w:rsidRPr="00BC7892" w:rsidRDefault="003315C1" w:rsidP="00A7784B">
      <w:pPr>
        <w:spacing w:after="0"/>
        <w:jc w:val="both"/>
        <w:rPr>
          <w:rFonts w:ascii="Times New Roman" w:hAnsi="Times New Roman"/>
          <w:sz w:val="24"/>
          <w:szCs w:val="24"/>
        </w:rPr>
      </w:pPr>
    </w:p>
    <w:p w14:paraId="290F89C2" w14:textId="20259172" w:rsidR="002F7E59" w:rsidRDefault="002F7E59" w:rsidP="00A7784B">
      <w:pPr>
        <w:spacing w:after="0"/>
        <w:jc w:val="both"/>
        <w:rPr>
          <w:rFonts w:ascii="Times New Roman" w:hAnsi="Times New Roman"/>
          <w:sz w:val="24"/>
          <w:szCs w:val="24"/>
        </w:rPr>
      </w:pPr>
    </w:p>
    <w:p w14:paraId="5C4984E0" w14:textId="0B7B63A3" w:rsidR="009968D3" w:rsidRDefault="009968D3" w:rsidP="00A7784B">
      <w:pPr>
        <w:spacing w:after="0"/>
        <w:jc w:val="both"/>
        <w:rPr>
          <w:rFonts w:ascii="Times New Roman" w:hAnsi="Times New Roman"/>
          <w:sz w:val="24"/>
          <w:szCs w:val="24"/>
        </w:rPr>
      </w:pPr>
    </w:p>
    <w:p w14:paraId="17AA2B06" w14:textId="7641519B" w:rsidR="009968D3" w:rsidRDefault="009968D3" w:rsidP="00A7784B">
      <w:pPr>
        <w:spacing w:after="0"/>
        <w:jc w:val="both"/>
        <w:rPr>
          <w:rFonts w:ascii="Times New Roman" w:hAnsi="Times New Roman"/>
          <w:sz w:val="24"/>
          <w:szCs w:val="24"/>
        </w:rPr>
      </w:pPr>
    </w:p>
    <w:p w14:paraId="42E48BA3" w14:textId="54CDCE72" w:rsidR="009968D3" w:rsidRDefault="009968D3" w:rsidP="00A7784B">
      <w:pPr>
        <w:spacing w:after="0"/>
        <w:jc w:val="both"/>
        <w:rPr>
          <w:rFonts w:ascii="Times New Roman" w:hAnsi="Times New Roman"/>
          <w:sz w:val="24"/>
          <w:szCs w:val="24"/>
        </w:rPr>
      </w:pPr>
    </w:p>
    <w:p w14:paraId="7675CA45" w14:textId="287ED58E" w:rsidR="009968D3" w:rsidRDefault="009968D3" w:rsidP="00A7784B">
      <w:pPr>
        <w:spacing w:after="0"/>
        <w:jc w:val="both"/>
        <w:rPr>
          <w:rFonts w:ascii="Times New Roman" w:hAnsi="Times New Roman"/>
          <w:sz w:val="24"/>
          <w:szCs w:val="24"/>
        </w:rPr>
      </w:pPr>
    </w:p>
    <w:p w14:paraId="24D37C48" w14:textId="6053ABDF" w:rsidR="00C46947" w:rsidRDefault="00C46947" w:rsidP="00A7784B">
      <w:pPr>
        <w:spacing w:after="0"/>
        <w:jc w:val="both"/>
        <w:rPr>
          <w:rFonts w:ascii="Times New Roman" w:hAnsi="Times New Roman"/>
          <w:sz w:val="24"/>
          <w:szCs w:val="24"/>
        </w:rPr>
      </w:pPr>
    </w:p>
    <w:p w14:paraId="04F5826D" w14:textId="59993F1A" w:rsidR="00C46947" w:rsidRDefault="00C46947" w:rsidP="00A7784B">
      <w:pPr>
        <w:spacing w:after="0"/>
        <w:jc w:val="both"/>
        <w:rPr>
          <w:rFonts w:ascii="Times New Roman" w:hAnsi="Times New Roman"/>
          <w:sz w:val="24"/>
          <w:szCs w:val="24"/>
        </w:rPr>
      </w:pPr>
    </w:p>
    <w:p w14:paraId="6716A86D" w14:textId="77777777" w:rsidR="00C46947" w:rsidRDefault="00C46947" w:rsidP="00A7784B">
      <w:pPr>
        <w:spacing w:after="0"/>
        <w:jc w:val="both"/>
        <w:rPr>
          <w:rFonts w:ascii="Times New Roman" w:hAnsi="Times New Roman"/>
          <w:sz w:val="24"/>
          <w:szCs w:val="24"/>
        </w:rPr>
      </w:pPr>
    </w:p>
    <w:p w14:paraId="17DA20A9" w14:textId="77777777" w:rsidR="009968D3" w:rsidRPr="00BC7892" w:rsidRDefault="009968D3" w:rsidP="00A7784B">
      <w:pPr>
        <w:spacing w:after="0"/>
        <w:jc w:val="both"/>
        <w:rPr>
          <w:rFonts w:ascii="Times New Roman" w:hAnsi="Times New Roman"/>
          <w:sz w:val="24"/>
          <w:szCs w:val="24"/>
        </w:rPr>
      </w:pPr>
    </w:p>
    <w:p w14:paraId="5424A89F" w14:textId="77777777" w:rsidR="003315C1" w:rsidRPr="00BC7892" w:rsidRDefault="003315C1" w:rsidP="00B20D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szCs w:val="24"/>
        </w:rPr>
      </w:pPr>
      <w:r w:rsidRPr="00BC7892">
        <w:rPr>
          <w:rFonts w:ascii="Times New Roman" w:hAnsi="Times New Roman"/>
          <w:b/>
          <w:bCs/>
          <w:sz w:val="24"/>
          <w:szCs w:val="24"/>
        </w:rPr>
        <w:lastRenderedPageBreak/>
        <w:t xml:space="preserve">PARTIE 2 : </w:t>
      </w:r>
      <w:r w:rsidR="00772684" w:rsidRPr="00BC7892">
        <w:rPr>
          <w:rFonts w:ascii="Times New Roman" w:hAnsi="Times New Roman"/>
          <w:b/>
          <w:bCs/>
          <w:sz w:val="24"/>
          <w:szCs w:val="24"/>
        </w:rPr>
        <w:t>PRESENTATION DU MARCHE</w:t>
      </w:r>
    </w:p>
    <w:p w14:paraId="1D65D11A" w14:textId="77777777" w:rsidR="00536DB8" w:rsidRPr="00BC7892" w:rsidRDefault="002F7E59" w:rsidP="00536DB8">
      <w:pPr>
        <w:pStyle w:val="Titre1"/>
        <w:rPr>
          <w:rFonts w:ascii="Times New Roman" w:hAnsi="Times New Roman"/>
          <w:sz w:val="24"/>
          <w:szCs w:val="24"/>
          <w:u w:val="single"/>
          <w:lang w:val="fr-FR"/>
        </w:rPr>
      </w:pPr>
      <w:bookmarkStart w:id="5" w:name="_Toc235436765"/>
      <w:r w:rsidRPr="00BC7892">
        <w:rPr>
          <w:rFonts w:ascii="Times New Roman" w:hAnsi="Times New Roman"/>
          <w:sz w:val="24"/>
          <w:szCs w:val="24"/>
          <w:u w:val="single"/>
          <w:lang w:val="fr-FR"/>
        </w:rPr>
        <w:t>A</w:t>
      </w:r>
      <w:r w:rsidR="003F5250" w:rsidRPr="00BC7892">
        <w:rPr>
          <w:rFonts w:ascii="Times New Roman" w:hAnsi="Times New Roman"/>
          <w:sz w:val="24"/>
          <w:szCs w:val="24"/>
          <w:u w:val="single"/>
          <w:lang w:val="fr-FR"/>
        </w:rPr>
        <w:t xml:space="preserve">RTICLE </w:t>
      </w:r>
      <w:r w:rsidR="00536DB8" w:rsidRPr="00BC7892">
        <w:rPr>
          <w:rFonts w:ascii="Times New Roman" w:hAnsi="Times New Roman"/>
          <w:sz w:val="24"/>
          <w:szCs w:val="24"/>
          <w:u w:val="single"/>
        </w:rPr>
        <w:t>4</w:t>
      </w:r>
      <w:r w:rsidR="003F5250" w:rsidRPr="00BC7892">
        <w:rPr>
          <w:rFonts w:ascii="Times New Roman" w:hAnsi="Times New Roman"/>
          <w:sz w:val="24"/>
          <w:szCs w:val="24"/>
          <w:u w:val="single"/>
          <w:lang w:val="fr-FR"/>
        </w:rPr>
        <w:t xml:space="preserve"> </w:t>
      </w:r>
      <w:r w:rsidR="00536DB8" w:rsidRPr="00BC7892">
        <w:rPr>
          <w:rFonts w:ascii="Times New Roman" w:hAnsi="Times New Roman"/>
          <w:sz w:val="24"/>
          <w:szCs w:val="24"/>
          <w:u w:val="single"/>
        </w:rPr>
        <w:t xml:space="preserve">- Caractéristiques principales </w:t>
      </w:r>
      <w:r w:rsidR="00D206FA" w:rsidRPr="00BC7892">
        <w:rPr>
          <w:rFonts w:ascii="Times New Roman" w:hAnsi="Times New Roman"/>
          <w:sz w:val="24"/>
          <w:szCs w:val="24"/>
          <w:u w:val="single"/>
          <w:lang w:val="fr-FR"/>
        </w:rPr>
        <w:t>du marché</w:t>
      </w:r>
      <w:bookmarkEnd w:id="5"/>
      <w:r w:rsidR="00BD363A" w:rsidRPr="00BC7892">
        <w:rPr>
          <w:rFonts w:ascii="Times New Roman" w:hAnsi="Times New Roman"/>
          <w:sz w:val="24"/>
          <w:szCs w:val="24"/>
          <w:u w:val="single"/>
          <w:lang w:val="fr-FR"/>
        </w:rPr>
        <w:t xml:space="preserve"> </w:t>
      </w:r>
    </w:p>
    <w:p w14:paraId="66139727" w14:textId="77777777" w:rsidR="00536DB8" w:rsidRPr="00BC7892" w:rsidRDefault="00536DB8" w:rsidP="00536DB8">
      <w:pPr>
        <w:pStyle w:val="Titre2"/>
        <w:rPr>
          <w:rFonts w:ascii="Times New Roman" w:hAnsi="Times New Roman"/>
          <w:sz w:val="24"/>
          <w:szCs w:val="24"/>
        </w:rPr>
      </w:pPr>
      <w:bookmarkStart w:id="6" w:name="_Toc235436766"/>
      <w:r w:rsidRPr="00BC7892">
        <w:rPr>
          <w:rFonts w:ascii="Times New Roman" w:hAnsi="Times New Roman"/>
          <w:sz w:val="24"/>
          <w:szCs w:val="24"/>
        </w:rPr>
        <w:t>4.</w:t>
      </w:r>
      <w:r w:rsidR="00F44B42" w:rsidRPr="00BC7892">
        <w:rPr>
          <w:rFonts w:ascii="Times New Roman" w:hAnsi="Times New Roman"/>
          <w:sz w:val="24"/>
          <w:szCs w:val="24"/>
        </w:rPr>
        <w:t>1</w:t>
      </w:r>
      <w:r w:rsidR="00A53025" w:rsidRPr="00BC7892">
        <w:rPr>
          <w:rFonts w:ascii="Times New Roman" w:hAnsi="Times New Roman"/>
          <w:sz w:val="24"/>
          <w:szCs w:val="24"/>
        </w:rPr>
        <w:t xml:space="preserve"> </w:t>
      </w:r>
      <w:r w:rsidRPr="00BC7892">
        <w:rPr>
          <w:rFonts w:ascii="Times New Roman" w:hAnsi="Times New Roman"/>
          <w:sz w:val="24"/>
          <w:szCs w:val="24"/>
        </w:rPr>
        <w:t>- Forme du marché</w:t>
      </w:r>
      <w:bookmarkEnd w:id="6"/>
    </w:p>
    <w:p w14:paraId="66D26460" w14:textId="43D64761" w:rsidR="00B04A29" w:rsidRPr="00BC7892" w:rsidRDefault="00B04A29" w:rsidP="00B04A29">
      <w:pPr>
        <w:contextualSpacing/>
        <w:rPr>
          <w:rFonts w:ascii="Times New Roman" w:hAnsi="Times New Roman"/>
          <w:b/>
          <w:sz w:val="24"/>
          <w:szCs w:val="24"/>
        </w:rPr>
      </w:pPr>
      <w:bookmarkStart w:id="7" w:name="_Hlk170806803"/>
      <w:r w:rsidRPr="00BC7892">
        <w:rPr>
          <w:rFonts w:ascii="Times New Roman" w:hAnsi="Times New Roman"/>
          <w:b/>
          <w:sz w:val="24"/>
          <w:szCs w:val="24"/>
        </w:rPr>
        <w:t xml:space="preserve">Accord-cadre :   </w:t>
      </w:r>
      <w:r w:rsidRPr="00BC7892">
        <w:rPr>
          <w:rFonts w:ascii="Times New Roman" w:hAnsi="Times New Roman"/>
          <w:sz w:val="24"/>
          <w:szCs w:val="24"/>
        </w:rPr>
        <w:t>multi attributaire</w:t>
      </w:r>
      <w:r w:rsidRPr="00BC7892">
        <w:rPr>
          <w:rFonts w:ascii="Times New Roman" w:hAnsi="Times New Roman"/>
          <w:b/>
          <w:sz w:val="24"/>
          <w:szCs w:val="24"/>
        </w:rPr>
        <w:t xml:space="preserve"> </w:t>
      </w:r>
      <w:r w:rsidR="005A6981" w:rsidRPr="00BC7892">
        <w:rPr>
          <w:rFonts w:ascii="Times New Roman" w:hAnsi="Times New Roman"/>
          <w:sz w:val="24"/>
          <w:szCs w:val="24"/>
        </w:rPr>
        <w:t>(</w:t>
      </w:r>
      <w:r w:rsidR="009968D3">
        <w:rPr>
          <w:rFonts w:ascii="Times New Roman" w:hAnsi="Times New Roman"/>
          <w:sz w:val="24"/>
          <w:szCs w:val="24"/>
        </w:rPr>
        <w:t>3</w:t>
      </w:r>
      <w:r w:rsidR="005A6981" w:rsidRPr="00BC7892">
        <w:rPr>
          <w:rFonts w:ascii="Times New Roman" w:hAnsi="Times New Roman"/>
          <w:sz w:val="24"/>
          <w:szCs w:val="24"/>
        </w:rPr>
        <w:t xml:space="preserve"> attributaires)</w:t>
      </w:r>
    </w:p>
    <w:p w14:paraId="11BDAF55" w14:textId="788CD89B" w:rsidR="00B17D2D" w:rsidRPr="00BC7892" w:rsidRDefault="00EC2270" w:rsidP="00C2764B">
      <w:pPr>
        <w:numPr>
          <w:ilvl w:val="0"/>
          <w:numId w:val="29"/>
        </w:numPr>
        <w:jc w:val="both"/>
        <w:rPr>
          <w:rFonts w:ascii="Times New Roman" w:hAnsi="Times New Roman"/>
          <w:sz w:val="24"/>
          <w:szCs w:val="24"/>
        </w:rPr>
      </w:pPr>
      <w:r w:rsidRPr="00BC7892">
        <w:rPr>
          <w:rFonts w:ascii="Times New Roman" w:hAnsi="Times New Roman"/>
          <w:sz w:val="24"/>
          <w:szCs w:val="24"/>
        </w:rPr>
        <w:t xml:space="preserve">Générant des bons de commande, passé conformément aux dispositions de l’article R. 2162-2 alinéa 2 du Code de la commande publique. </w:t>
      </w:r>
      <w:bookmarkEnd w:id="7"/>
    </w:p>
    <w:p w14:paraId="34FC0740" w14:textId="77777777" w:rsidR="00536DB8" w:rsidRPr="00BC7892" w:rsidRDefault="00536DB8" w:rsidP="00536DB8">
      <w:pPr>
        <w:pStyle w:val="Titre2"/>
        <w:rPr>
          <w:rFonts w:ascii="Times New Roman" w:hAnsi="Times New Roman"/>
          <w:color w:val="339933"/>
          <w:sz w:val="24"/>
          <w:szCs w:val="24"/>
        </w:rPr>
      </w:pPr>
      <w:bookmarkStart w:id="8" w:name="_Toc235436767"/>
      <w:r w:rsidRPr="00BC7892">
        <w:rPr>
          <w:rFonts w:ascii="Times New Roman" w:hAnsi="Times New Roman"/>
          <w:sz w:val="24"/>
          <w:szCs w:val="24"/>
        </w:rPr>
        <w:t>4.2</w:t>
      </w:r>
      <w:r w:rsidR="00A53025" w:rsidRPr="00BC7892">
        <w:rPr>
          <w:rFonts w:ascii="Times New Roman" w:hAnsi="Times New Roman"/>
          <w:sz w:val="24"/>
          <w:szCs w:val="24"/>
        </w:rPr>
        <w:t xml:space="preserve"> </w:t>
      </w:r>
      <w:r w:rsidR="00AF5DAB" w:rsidRPr="00BC7892">
        <w:rPr>
          <w:rFonts w:ascii="Times New Roman" w:hAnsi="Times New Roman"/>
          <w:sz w:val="24"/>
          <w:szCs w:val="24"/>
        </w:rPr>
        <w:t>–</w:t>
      </w:r>
      <w:r w:rsidRPr="00BC7892">
        <w:rPr>
          <w:rFonts w:ascii="Times New Roman" w:hAnsi="Times New Roman"/>
          <w:sz w:val="24"/>
          <w:szCs w:val="24"/>
        </w:rPr>
        <w:t xml:space="preserve"> Durée</w:t>
      </w:r>
      <w:r w:rsidR="00AF5DAB" w:rsidRPr="00BC7892">
        <w:rPr>
          <w:rFonts w:ascii="Times New Roman" w:hAnsi="Times New Roman"/>
          <w:sz w:val="24"/>
          <w:szCs w:val="24"/>
        </w:rPr>
        <w:t xml:space="preserve"> globale</w:t>
      </w:r>
      <w:r w:rsidRPr="00BC7892">
        <w:rPr>
          <w:rFonts w:ascii="Times New Roman" w:hAnsi="Times New Roman"/>
          <w:sz w:val="24"/>
          <w:szCs w:val="24"/>
        </w:rPr>
        <w:t xml:space="preserve"> </w:t>
      </w:r>
      <w:r w:rsidR="00A747D0" w:rsidRPr="00BC7892">
        <w:rPr>
          <w:rFonts w:ascii="Times New Roman" w:hAnsi="Times New Roman"/>
          <w:sz w:val="24"/>
          <w:szCs w:val="24"/>
        </w:rPr>
        <w:t>du marché</w:t>
      </w:r>
      <w:bookmarkEnd w:id="8"/>
      <w:r w:rsidR="00A747D0" w:rsidRPr="00BC7892">
        <w:rPr>
          <w:rFonts w:ascii="Times New Roman" w:hAnsi="Times New Roman"/>
          <w:sz w:val="24"/>
          <w:szCs w:val="24"/>
        </w:rPr>
        <w:t xml:space="preserve"> </w:t>
      </w:r>
    </w:p>
    <w:p w14:paraId="2C5FE0A4" w14:textId="4E5EAB2B" w:rsidR="000D1FFB" w:rsidRPr="00BC7892" w:rsidRDefault="000D1FFB" w:rsidP="00536DB8">
      <w:pPr>
        <w:contextualSpacing/>
        <w:jc w:val="both"/>
        <w:rPr>
          <w:rFonts w:ascii="Times New Roman" w:hAnsi="Times New Roman"/>
          <w:sz w:val="24"/>
          <w:szCs w:val="24"/>
        </w:rPr>
      </w:pPr>
    </w:p>
    <w:p w14:paraId="52949BEF" w14:textId="77777777" w:rsidR="00990178" w:rsidRPr="00BC7892" w:rsidRDefault="00990178" w:rsidP="00990178">
      <w:pPr>
        <w:contextualSpacing/>
        <w:jc w:val="both"/>
        <w:rPr>
          <w:rFonts w:ascii="Times New Roman" w:hAnsi="Times New Roman"/>
          <w:sz w:val="24"/>
          <w:szCs w:val="24"/>
        </w:rPr>
      </w:pPr>
      <w:r w:rsidRPr="00BC7892">
        <w:rPr>
          <w:rFonts w:ascii="Times New Roman" w:hAnsi="Times New Roman"/>
          <w:sz w:val="24"/>
          <w:szCs w:val="24"/>
        </w:rPr>
        <w:t>Le présent accord cadre est conclu pour une durée de 12 mois, à compter de la date de notification.</w:t>
      </w:r>
    </w:p>
    <w:p w14:paraId="2A2F08BA" w14:textId="77777777" w:rsidR="00990178" w:rsidRPr="00BC7892" w:rsidRDefault="00990178" w:rsidP="00990178">
      <w:pPr>
        <w:spacing w:after="0" w:line="240" w:lineRule="auto"/>
        <w:contextualSpacing/>
        <w:jc w:val="both"/>
        <w:rPr>
          <w:rFonts w:ascii="Times New Roman" w:hAnsi="Times New Roman"/>
          <w:sz w:val="24"/>
          <w:szCs w:val="24"/>
        </w:rPr>
      </w:pPr>
    </w:p>
    <w:p w14:paraId="696E866F" w14:textId="77777777" w:rsidR="00990178" w:rsidRPr="00BC7892" w:rsidRDefault="00990178" w:rsidP="00990178">
      <w:pPr>
        <w:spacing w:after="0"/>
        <w:contextualSpacing/>
        <w:jc w:val="both"/>
        <w:rPr>
          <w:rFonts w:ascii="Times New Roman" w:hAnsi="Times New Roman"/>
          <w:sz w:val="24"/>
          <w:szCs w:val="24"/>
        </w:rPr>
      </w:pPr>
      <w:r w:rsidRPr="00BC7892">
        <w:rPr>
          <w:rFonts w:ascii="Times New Roman" w:hAnsi="Times New Roman"/>
          <w:sz w:val="24"/>
          <w:szCs w:val="24"/>
        </w:rPr>
        <w:t>Conformément aux dispositions de l’article R. 2112-4 du Code de la commande publique, le marché pourra être reconduit de manière tacite pour une durée de 12 mois. Il pourra faire l’objet de 3 reconductions.</w:t>
      </w:r>
    </w:p>
    <w:p w14:paraId="5028395F" w14:textId="77777777" w:rsidR="00990178" w:rsidRPr="00BC7892" w:rsidRDefault="00990178" w:rsidP="00990178">
      <w:pPr>
        <w:spacing w:after="0"/>
        <w:contextualSpacing/>
        <w:jc w:val="both"/>
        <w:rPr>
          <w:rFonts w:ascii="Times New Roman" w:hAnsi="Times New Roman"/>
          <w:sz w:val="24"/>
          <w:szCs w:val="24"/>
        </w:rPr>
      </w:pPr>
    </w:p>
    <w:p w14:paraId="7E0860B6" w14:textId="1B47A5B4" w:rsidR="00990178" w:rsidRPr="00BC7892" w:rsidRDefault="00990178" w:rsidP="00DF4D24">
      <w:pPr>
        <w:spacing w:after="0"/>
        <w:contextualSpacing/>
        <w:jc w:val="both"/>
        <w:rPr>
          <w:rFonts w:ascii="Times New Roman" w:hAnsi="Times New Roman"/>
          <w:sz w:val="24"/>
          <w:szCs w:val="24"/>
        </w:rPr>
      </w:pPr>
      <w:bookmarkStart w:id="9" w:name="_Hlk187218596"/>
      <w:r w:rsidRPr="00BC7892">
        <w:rPr>
          <w:rFonts w:ascii="Times New Roman" w:hAnsi="Times New Roman"/>
          <w:sz w:val="24"/>
          <w:szCs w:val="24"/>
        </w:rPr>
        <w:t xml:space="preserve">Le pouvoir adjudicateur peut s’opposer à la reconduction tacite par l’envoi d’une lettre recommandée informant de sa décision de ne pas reconduire, dans un délai maximum de trois mois avant la fin de la durée du marché, définie ci-dessus.  </w:t>
      </w:r>
      <w:bookmarkEnd w:id="9"/>
    </w:p>
    <w:p w14:paraId="456934EF" w14:textId="26ACB83E" w:rsidR="00536DB8" w:rsidRPr="00BC7892" w:rsidRDefault="00536DB8" w:rsidP="00EC2270">
      <w:pPr>
        <w:pStyle w:val="Titre2"/>
        <w:ind w:left="0"/>
        <w:rPr>
          <w:rFonts w:ascii="Times New Roman" w:hAnsi="Times New Roman"/>
          <w:sz w:val="24"/>
          <w:szCs w:val="24"/>
        </w:rPr>
      </w:pPr>
      <w:bookmarkStart w:id="10" w:name="_Toc235436768"/>
      <w:r w:rsidRPr="00BC7892">
        <w:rPr>
          <w:rFonts w:ascii="Times New Roman" w:hAnsi="Times New Roman"/>
          <w:sz w:val="24"/>
          <w:szCs w:val="24"/>
        </w:rPr>
        <w:t>4.</w:t>
      </w:r>
      <w:r w:rsidR="00EC2270" w:rsidRPr="00BC7892">
        <w:rPr>
          <w:rFonts w:ascii="Times New Roman" w:hAnsi="Times New Roman"/>
          <w:sz w:val="24"/>
          <w:szCs w:val="24"/>
        </w:rPr>
        <w:t>3</w:t>
      </w:r>
      <w:r w:rsidR="00A53025" w:rsidRPr="00BC7892">
        <w:rPr>
          <w:rFonts w:ascii="Times New Roman" w:hAnsi="Times New Roman"/>
          <w:sz w:val="24"/>
          <w:szCs w:val="24"/>
        </w:rPr>
        <w:t xml:space="preserve"> </w:t>
      </w:r>
      <w:r w:rsidRPr="00BC7892">
        <w:rPr>
          <w:rFonts w:ascii="Times New Roman" w:hAnsi="Times New Roman"/>
          <w:sz w:val="24"/>
          <w:szCs w:val="24"/>
        </w:rPr>
        <w:t xml:space="preserve">- </w:t>
      </w:r>
      <w:r w:rsidR="00203DF5" w:rsidRPr="00BC7892">
        <w:rPr>
          <w:rFonts w:ascii="Times New Roman" w:hAnsi="Times New Roman"/>
          <w:sz w:val="24"/>
          <w:szCs w:val="24"/>
        </w:rPr>
        <w:t>Allotissement et estimation</w:t>
      </w:r>
      <w:r w:rsidR="0070193E" w:rsidRPr="00BC7892">
        <w:rPr>
          <w:rFonts w:ascii="Times New Roman" w:hAnsi="Times New Roman"/>
          <w:sz w:val="24"/>
          <w:szCs w:val="24"/>
        </w:rPr>
        <w:t xml:space="preserve"> de l’administration</w:t>
      </w:r>
      <w:bookmarkEnd w:id="10"/>
      <w:r w:rsidR="0070193E" w:rsidRPr="00BC7892">
        <w:rPr>
          <w:rFonts w:ascii="Times New Roman" w:hAnsi="Times New Roman"/>
          <w:sz w:val="24"/>
          <w:szCs w:val="24"/>
        </w:rPr>
        <w:t xml:space="preserve"> </w:t>
      </w:r>
    </w:p>
    <w:p w14:paraId="01CA0850" w14:textId="77777777" w:rsidR="00DF4D24" w:rsidRPr="00BC7892" w:rsidRDefault="00DF4D24" w:rsidP="006820DB">
      <w:pPr>
        <w:contextualSpacing/>
        <w:jc w:val="both"/>
        <w:rPr>
          <w:rFonts w:ascii="Times New Roman" w:hAnsi="Times New Roman"/>
          <w:sz w:val="24"/>
          <w:szCs w:val="24"/>
        </w:rPr>
      </w:pPr>
    </w:p>
    <w:p w14:paraId="2AFCCDB8" w14:textId="635CFFB1" w:rsidR="006A644C" w:rsidRPr="00BC7892" w:rsidRDefault="000C4983" w:rsidP="006820DB">
      <w:pPr>
        <w:contextualSpacing/>
        <w:jc w:val="both"/>
        <w:rPr>
          <w:rFonts w:ascii="Times New Roman" w:hAnsi="Times New Roman"/>
          <w:sz w:val="24"/>
          <w:szCs w:val="24"/>
        </w:rPr>
      </w:pPr>
      <w:r w:rsidRPr="00BC7892">
        <w:rPr>
          <w:rFonts w:ascii="Times New Roman" w:hAnsi="Times New Roman"/>
          <w:sz w:val="24"/>
          <w:szCs w:val="24"/>
        </w:rPr>
        <w:t xml:space="preserve">Conformément à l’article </w:t>
      </w:r>
      <w:r w:rsidR="00D269CB" w:rsidRPr="00BC7892">
        <w:rPr>
          <w:rFonts w:ascii="Times New Roman" w:hAnsi="Times New Roman"/>
          <w:sz w:val="24"/>
          <w:szCs w:val="24"/>
        </w:rPr>
        <w:t>L</w:t>
      </w:r>
      <w:r w:rsidR="00E12B80" w:rsidRPr="00BC7892">
        <w:rPr>
          <w:rFonts w:ascii="Times New Roman" w:hAnsi="Times New Roman"/>
          <w:sz w:val="24"/>
          <w:szCs w:val="24"/>
        </w:rPr>
        <w:t>.</w:t>
      </w:r>
      <w:r w:rsidR="003E5478" w:rsidRPr="00BC7892">
        <w:rPr>
          <w:rFonts w:ascii="Times New Roman" w:hAnsi="Times New Roman"/>
          <w:sz w:val="24"/>
          <w:szCs w:val="24"/>
        </w:rPr>
        <w:t xml:space="preserve"> </w:t>
      </w:r>
      <w:r w:rsidR="00D269CB" w:rsidRPr="00BC7892">
        <w:rPr>
          <w:rFonts w:ascii="Times New Roman" w:hAnsi="Times New Roman"/>
          <w:sz w:val="24"/>
          <w:szCs w:val="24"/>
        </w:rPr>
        <w:t>21</w:t>
      </w:r>
      <w:r w:rsidR="003E5478" w:rsidRPr="00BC7892">
        <w:rPr>
          <w:rFonts w:ascii="Times New Roman" w:hAnsi="Times New Roman"/>
          <w:sz w:val="24"/>
          <w:szCs w:val="24"/>
        </w:rPr>
        <w:t>13-1</w:t>
      </w:r>
      <w:r w:rsidR="00D269CB" w:rsidRPr="00BC7892">
        <w:rPr>
          <w:rFonts w:ascii="Times New Roman" w:hAnsi="Times New Roman"/>
          <w:sz w:val="24"/>
          <w:szCs w:val="24"/>
        </w:rPr>
        <w:t>0</w:t>
      </w:r>
      <w:r w:rsidR="003E5478" w:rsidRPr="00BC7892">
        <w:rPr>
          <w:rFonts w:ascii="Times New Roman" w:hAnsi="Times New Roman"/>
          <w:sz w:val="24"/>
          <w:szCs w:val="24"/>
        </w:rPr>
        <w:t xml:space="preserve"> du Code de la commande publique</w:t>
      </w:r>
      <w:r w:rsidRPr="00BC7892">
        <w:rPr>
          <w:rFonts w:ascii="Times New Roman" w:hAnsi="Times New Roman"/>
          <w:sz w:val="24"/>
          <w:szCs w:val="24"/>
        </w:rPr>
        <w:t xml:space="preserve">, </w:t>
      </w:r>
      <w:r w:rsidR="00E12B80" w:rsidRPr="00BC7892">
        <w:rPr>
          <w:rFonts w:ascii="Times New Roman" w:hAnsi="Times New Roman"/>
          <w:sz w:val="24"/>
          <w:szCs w:val="24"/>
        </w:rPr>
        <w:t>l</w:t>
      </w:r>
      <w:r w:rsidR="00536DB8" w:rsidRPr="00BC7892">
        <w:rPr>
          <w:rFonts w:ascii="Times New Roman" w:hAnsi="Times New Roman"/>
          <w:sz w:val="24"/>
          <w:szCs w:val="24"/>
        </w:rPr>
        <w:t xml:space="preserve">e présent marché est </w:t>
      </w:r>
      <w:r w:rsidR="0070193E" w:rsidRPr="00BC7892">
        <w:rPr>
          <w:rFonts w:ascii="Times New Roman" w:hAnsi="Times New Roman"/>
          <w:sz w:val="24"/>
          <w:szCs w:val="24"/>
        </w:rPr>
        <w:t xml:space="preserve">passé </w:t>
      </w:r>
      <w:r w:rsidR="00536DB8" w:rsidRPr="00BC7892">
        <w:rPr>
          <w:rFonts w:ascii="Times New Roman" w:hAnsi="Times New Roman"/>
          <w:sz w:val="24"/>
          <w:szCs w:val="24"/>
        </w:rPr>
        <w:t>en lots</w:t>
      </w:r>
      <w:r w:rsidR="0021221A" w:rsidRPr="00BC7892">
        <w:rPr>
          <w:rFonts w:ascii="Times New Roman" w:hAnsi="Times New Roman"/>
          <w:sz w:val="24"/>
          <w:szCs w:val="24"/>
        </w:rPr>
        <w:t xml:space="preserve"> </w:t>
      </w:r>
      <w:r w:rsidR="0070193E" w:rsidRPr="00BC7892">
        <w:rPr>
          <w:rFonts w:ascii="Times New Roman" w:hAnsi="Times New Roman"/>
          <w:sz w:val="24"/>
          <w:szCs w:val="24"/>
        </w:rPr>
        <w:t xml:space="preserve">séparés </w:t>
      </w:r>
      <w:r w:rsidR="0021221A" w:rsidRPr="00BC7892">
        <w:rPr>
          <w:rFonts w:ascii="Times New Roman" w:hAnsi="Times New Roman"/>
          <w:color w:val="002060"/>
          <w:sz w:val="24"/>
          <w:szCs w:val="24"/>
        </w:rPr>
        <w:t xml:space="preserve">tel </w:t>
      </w:r>
      <w:r w:rsidR="0021221A" w:rsidRPr="00BC7892">
        <w:rPr>
          <w:rFonts w:ascii="Times New Roman" w:hAnsi="Times New Roman"/>
          <w:sz w:val="24"/>
          <w:szCs w:val="24"/>
        </w:rPr>
        <w:t>qu’il s</w:t>
      </w:r>
      <w:r w:rsidR="0021221A" w:rsidRPr="00BC7892">
        <w:rPr>
          <w:rFonts w:ascii="Times New Roman" w:hAnsi="Times New Roman"/>
          <w:color w:val="002060"/>
          <w:sz w:val="24"/>
          <w:szCs w:val="24"/>
        </w:rPr>
        <w:t>uit</w:t>
      </w:r>
      <w:r w:rsidR="00536DB8" w:rsidRPr="00BC7892">
        <w:rPr>
          <w:rFonts w:ascii="Times New Roman" w:hAnsi="Times New Roman"/>
          <w:sz w:val="24"/>
          <w:szCs w:val="24"/>
        </w:rPr>
        <w:t xml:space="preserve"> : </w:t>
      </w:r>
    </w:p>
    <w:p w14:paraId="6A987ED4" w14:textId="6F38B036" w:rsidR="006820DB" w:rsidRDefault="006820DB" w:rsidP="006820DB">
      <w:pPr>
        <w:contextualSpacing/>
        <w:jc w:val="both"/>
        <w:rPr>
          <w:rFonts w:ascii="Times New Roman" w:hAnsi="Times New Roman"/>
          <w:sz w:val="24"/>
          <w:szCs w:val="24"/>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3"/>
        <w:gridCol w:w="709"/>
        <w:gridCol w:w="2409"/>
        <w:gridCol w:w="1560"/>
        <w:gridCol w:w="1417"/>
        <w:gridCol w:w="1559"/>
        <w:gridCol w:w="1276"/>
      </w:tblGrid>
      <w:tr w:rsidR="00C46947" w:rsidRPr="00C46947" w14:paraId="294E0493" w14:textId="77777777" w:rsidTr="00C46947">
        <w:trPr>
          <w:trHeight w:val="843"/>
          <w:jc w:val="center"/>
        </w:trPr>
        <w:tc>
          <w:tcPr>
            <w:tcW w:w="1413" w:type="dxa"/>
            <w:shd w:val="clear" w:color="auto" w:fill="C5E0B3" w:themeFill="accent6" w:themeFillTint="66"/>
            <w:vAlign w:val="center"/>
          </w:tcPr>
          <w:p w14:paraId="3EF461D9" w14:textId="77777777" w:rsidR="00C46947" w:rsidRPr="00C46947" w:rsidRDefault="00C46947" w:rsidP="00C46947">
            <w:pPr>
              <w:spacing w:after="0" w:line="240" w:lineRule="auto"/>
              <w:jc w:val="center"/>
              <w:rPr>
                <w:rFonts w:ascii="Times New Roman" w:hAnsi="Times New Roman"/>
                <w:b/>
                <w:sz w:val="24"/>
                <w:szCs w:val="24"/>
              </w:rPr>
            </w:pPr>
          </w:p>
          <w:p w14:paraId="405AAA6F" w14:textId="77777777" w:rsidR="00C46947" w:rsidRPr="00C46947" w:rsidRDefault="00C46947" w:rsidP="00C46947">
            <w:pPr>
              <w:spacing w:after="0" w:line="240" w:lineRule="auto"/>
              <w:jc w:val="center"/>
              <w:rPr>
                <w:rFonts w:ascii="Times New Roman" w:hAnsi="Times New Roman"/>
                <w:b/>
                <w:sz w:val="24"/>
                <w:szCs w:val="24"/>
              </w:rPr>
            </w:pPr>
            <w:r w:rsidRPr="00C46947">
              <w:rPr>
                <w:rFonts w:ascii="Times New Roman" w:hAnsi="Times New Roman"/>
                <w:b/>
                <w:sz w:val="24"/>
                <w:szCs w:val="24"/>
              </w:rPr>
              <w:t>SECTEUR</w:t>
            </w:r>
          </w:p>
        </w:tc>
        <w:tc>
          <w:tcPr>
            <w:tcW w:w="709" w:type="dxa"/>
            <w:shd w:val="clear" w:color="auto" w:fill="C5E0B3" w:themeFill="accent6" w:themeFillTint="66"/>
            <w:vAlign w:val="center"/>
          </w:tcPr>
          <w:p w14:paraId="71492DAD" w14:textId="77777777" w:rsidR="00C46947" w:rsidRPr="00C46947" w:rsidRDefault="00C46947" w:rsidP="00C46947">
            <w:pPr>
              <w:spacing w:after="0" w:line="240" w:lineRule="auto"/>
              <w:jc w:val="center"/>
              <w:rPr>
                <w:rFonts w:ascii="Times New Roman" w:hAnsi="Times New Roman"/>
                <w:b/>
                <w:sz w:val="24"/>
                <w:szCs w:val="24"/>
              </w:rPr>
            </w:pPr>
          </w:p>
          <w:p w14:paraId="1F6A3F62" w14:textId="77777777" w:rsidR="00C46947" w:rsidRPr="00C46947" w:rsidRDefault="00C46947" w:rsidP="00C46947">
            <w:pPr>
              <w:spacing w:after="0" w:line="240" w:lineRule="auto"/>
              <w:jc w:val="center"/>
              <w:rPr>
                <w:rFonts w:ascii="Times New Roman" w:hAnsi="Times New Roman"/>
                <w:b/>
                <w:sz w:val="24"/>
                <w:szCs w:val="24"/>
              </w:rPr>
            </w:pPr>
            <w:r w:rsidRPr="00C46947">
              <w:rPr>
                <w:rFonts w:ascii="Times New Roman" w:hAnsi="Times New Roman"/>
                <w:b/>
                <w:sz w:val="24"/>
                <w:szCs w:val="24"/>
              </w:rPr>
              <w:t>LOT N°</w:t>
            </w:r>
          </w:p>
        </w:tc>
        <w:tc>
          <w:tcPr>
            <w:tcW w:w="2409" w:type="dxa"/>
            <w:shd w:val="clear" w:color="auto" w:fill="C5E0B3" w:themeFill="accent6" w:themeFillTint="66"/>
            <w:vAlign w:val="center"/>
          </w:tcPr>
          <w:p w14:paraId="4A0E5E0E" w14:textId="77777777" w:rsidR="00C46947" w:rsidRPr="00C46947" w:rsidRDefault="00C46947" w:rsidP="00C46947">
            <w:pPr>
              <w:keepNext/>
              <w:keepLines/>
              <w:spacing w:before="40" w:after="0" w:line="240" w:lineRule="auto"/>
              <w:jc w:val="center"/>
              <w:outlineLvl w:val="3"/>
              <w:rPr>
                <w:rFonts w:ascii="Times New Roman" w:eastAsiaTheme="majorEastAsia" w:hAnsi="Times New Roman"/>
                <w:b/>
                <w:iCs/>
                <w:sz w:val="24"/>
                <w:szCs w:val="24"/>
              </w:rPr>
            </w:pPr>
            <w:r w:rsidRPr="00C46947">
              <w:rPr>
                <w:rFonts w:ascii="Times New Roman" w:eastAsiaTheme="majorEastAsia" w:hAnsi="Times New Roman"/>
                <w:b/>
                <w:iCs/>
                <w:sz w:val="24"/>
                <w:szCs w:val="24"/>
              </w:rPr>
              <w:t>COMMUNES- RD</w:t>
            </w:r>
          </w:p>
        </w:tc>
        <w:tc>
          <w:tcPr>
            <w:tcW w:w="1560" w:type="dxa"/>
            <w:shd w:val="clear" w:color="auto" w:fill="C5E0B3" w:themeFill="accent6" w:themeFillTint="66"/>
            <w:vAlign w:val="center"/>
          </w:tcPr>
          <w:p w14:paraId="243B158E" w14:textId="77777777" w:rsidR="00C46947" w:rsidRPr="00C46947" w:rsidRDefault="00C46947" w:rsidP="00C46947">
            <w:pPr>
              <w:spacing w:before="60" w:after="60" w:line="240" w:lineRule="auto"/>
              <w:ind w:left="35" w:right="-1" w:hanging="35"/>
              <w:jc w:val="center"/>
              <w:rPr>
                <w:rFonts w:ascii="Times New Roman" w:hAnsi="Times New Roman"/>
                <w:b/>
                <w:bCs/>
                <w:sz w:val="24"/>
                <w:szCs w:val="24"/>
                <w:lang w:val="x-none" w:eastAsia="x-none"/>
              </w:rPr>
            </w:pPr>
            <w:r w:rsidRPr="00C46947">
              <w:rPr>
                <w:rFonts w:ascii="Times New Roman" w:hAnsi="Times New Roman"/>
                <w:b/>
                <w:bCs/>
                <w:sz w:val="24"/>
                <w:szCs w:val="24"/>
                <w:lang w:val="x-none" w:eastAsia="x-none"/>
              </w:rPr>
              <w:t>Estimation</w:t>
            </w:r>
          </w:p>
          <w:p w14:paraId="09B6B398" w14:textId="77777777" w:rsidR="00C46947" w:rsidRPr="00C46947" w:rsidRDefault="00C46947" w:rsidP="00C46947">
            <w:pPr>
              <w:spacing w:before="60" w:after="60" w:line="240" w:lineRule="auto"/>
              <w:ind w:left="35" w:right="-1" w:hanging="35"/>
              <w:jc w:val="center"/>
              <w:rPr>
                <w:rFonts w:ascii="Times New Roman" w:hAnsi="Times New Roman"/>
                <w:b/>
                <w:bCs/>
                <w:sz w:val="24"/>
                <w:szCs w:val="24"/>
                <w:lang w:val="x-none" w:eastAsia="x-none"/>
              </w:rPr>
            </w:pPr>
            <w:r w:rsidRPr="00C46947">
              <w:rPr>
                <w:rFonts w:ascii="Times New Roman" w:hAnsi="Times New Roman"/>
                <w:b/>
                <w:bCs/>
                <w:sz w:val="24"/>
                <w:szCs w:val="24"/>
                <w:lang w:val="x-none" w:eastAsia="x-none"/>
              </w:rPr>
              <w:t>Annuelle de commandes HT</w:t>
            </w:r>
          </w:p>
        </w:tc>
        <w:tc>
          <w:tcPr>
            <w:tcW w:w="1417" w:type="dxa"/>
            <w:shd w:val="clear" w:color="auto" w:fill="C5E0B3" w:themeFill="accent6" w:themeFillTint="66"/>
          </w:tcPr>
          <w:p w14:paraId="41147AE0" w14:textId="77777777" w:rsidR="00C46947" w:rsidRPr="00C46947" w:rsidRDefault="00C46947" w:rsidP="00C46947">
            <w:pPr>
              <w:tabs>
                <w:tab w:val="left" w:pos="660"/>
              </w:tabs>
              <w:spacing w:after="0" w:line="240" w:lineRule="auto"/>
              <w:jc w:val="center"/>
              <w:rPr>
                <w:rFonts w:ascii="Times New Roman" w:hAnsi="Times New Roman"/>
                <w:b/>
                <w:bCs/>
                <w:sz w:val="24"/>
                <w:szCs w:val="24"/>
              </w:rPr>
            </w:pPr>
          </w:p>
          <w:p w14:paraId="49BAC71B" w14:textId="77777777" w:rsidR="00C46947" w:rsidRPr="00C46947" w:rsidRDefault="00C46947" w:rsidP="00C46947">
            <w:pPr>
              <w:tabs>
                <w:tab w:val="left" w:pos="660"/>
              </w:tabs>
              <w:spacing w:after="0" w:line="240" w:lineRule="auto"/>
              <w:jc w:val="center"/>
              <w:rPr>
                <w:rFonts w:ascii="Times New Roman" w:hAnsi="Times New Roman"/>
                <w:b/>
                <w:bCs/>
                <w:sz w:val="24"/>
                <w:szCs w:val="24"/>
              </w:rPr>
            </w:pPr>
            <w:r w:rsidRPr="00C46947">
              <w:rPr>
                <w:rFonts w:ascii="Times New Roman" w:hAnsi="Times New Roman"/>
                <w:b/>
                <w:bCs/>
                <w:sz w:val="24"/>
                <w:szCs w:val="24"/>
              </w:rPr>
              <w:t>Montant mini</w:t>
            </w:r>
          </w:p>
          <w:p w14:paraId="1D752795" w14:textId="77777777" w:rsidR="00C46947" w:rsidRPr="00C46947" w:rsidRDefault="00C46947" w:rsidP="00C46947">
            <w:pPr>
              <w:spacing w:before="60" w:after="60" w:line="240" w:lineRule="auto"/>
              <w:ind w:left="35" w:right="-1" w:hanging="35"/>
              <w:jc w:val="center"/>
              <w:rPr>
                <w:rFonts w:ascii="Times New Roman" w:hAnsi="Times New Roman"/>
                <w:b/>
                <w:bCs/>
                <w:sz w:val="24"/>
                <w:szCs w:val="24"/>
                <w:lang w:val="x-none" w:eastAsia="x-none"/>
              </w:rPr>
            </w:pPr>
            <w:r w:rsidRPr="00C46947">
              <w:rPr>
                <w:rFonts w:ascii="Times New Roman" w:hAnsi="Times New Roman"/>
                <w:b/>
                <w:bCs/>
                <w:sz w:val="24"/>
                <w:szCs w:val="24"/>
                <w:lang w:val="x-none" w:eastAsia="x-none"/>
              </w:rPr>
              <w:t>(€ HT) sur 12 mois</w:t>
            </w:r>
          </w:p>
        </w:tc>
        <w:tc>
          <w:tcPr>
            <w:tcW w:w="1559" w:type="dxa"/>
            <w:shd w:val="clear" w:color="auto" w:fill="C5E0B3" w:themeFill="accent6" w:themeFillTint="66"/>
          </w:tcPr>
          <w:p w14:paraId="327C51A0" w14:textId="77777777" w:rsidR="00C46947" w:rsidRPr="00C46947" w:rsidRDefault="00C46947" w:rsidP="00C46947">
            <w:pPr>
              <w:spacing w:before="60" w:after="60" w:line="240" w:lineRule="auto"/>
              <w:ind w:left="35" w:right="-1" w:hanging="35"/>
              <w:jc w:val="center"/>
              <w:rPr>
                <w:rFonts w:ascii="Times New Roman" w:hAnsi="Times New Roman"/>
                <w:b/>
                <w:bCs/>
                <w:sz w:val="24"/>
                <w:szCs w:val="24"/>
                <w:lang w:val="x-none" w:eastAsia="x-none"/>
              </w:rPr>
            </w:pPr>
            <w:r w:rsidRPr="00C46947">
              <w:rPr>
                <w:rFonts w:ascii="Times New Roman" w:hAnsi="Times New Roman"/>
                <w:b/>
                <w:bCs/>
                <w:sz w:val="24"/>
                <w:szCs w:val="24"/>
                <w:lang w:val="x-none" w:eastAsia="x-none"/>
              </w:rPr>
              <w:t>Montant maxi</w:t>
            </w:r>
          </w:p>
          <w:p w14:paraId="66544070" w14:textId="77777777" w:rsidR="00C46947" w:rsidRPr="00C46947" w:rsidRDefault="00C46947" w:rsidP="00C46947">
            <w:pPr>
              <w:spacing w:before="60" w:after="60" w:line="240" w:lineRule="auto"/>
              <w:ind w:left="35" w:right="-1" w:hanging="35"/>
              <w:jc w:val="center"/>
              <w:rPr>
                <w:rFonts w:ascii="Times New Roman" w:hAnsi="Times New Roman"/>
                <w:b/>
                <w:bCs/>
                <w:sz w:val="24"/>
                <w:szCs w:val="24"/>
                <w:lang w:val="x-none" w:eastAsia="x-none"/>
              </w:rPr>
            </w:pPr>
            <w:r w:rsidRPr="00C46947">
              <w:rPr>
                <w:rFonts w:ascii="Times New Roman" w:hAnsi="Times New Roman"/>
                <w:b/>
                <w:bCs/>
                <w:sz w:val="24"/>
                <w:szCs w:val="24"/>
                <w:lang w:val="x-none" w:eastAsia="x-none"/>
              </w:rPr>
              <w:t>(€ HT) sur 12 mois</w:t>
            </w:r>
          </w:p>
        </w:tc>
        <w:tc>
          <w:tcPr>
            <w:tcW w:w="1276" w:type="dxa"/>
            <w:shd w:val="clear" w:color="auto" w:fill="C5E0B3" w:themeFill="accent6" w:themeFillTint="66"/>
            <w:vAlign w:val="center"/>
          </w:tcPr>
          <w:p w14:paraId="4938F64F" w14:textId="77777777" w:rsidR="00C46947" w:rsidRPr="00C46947" w:rsidRDefault="00C46947" w:rsidP="00C46947">
            <w:pPr>
              <w:spacing w:before="60" w:after="60" w:line="240" w:lineRule="auto"/>
              <w:ind w:left="35" w:right="-1" w:hanging="35"/>
              <w:jc w:val="center"/>
              <w:rPr>
                <w:rFonts w:ascii="Times New Roman" w:hAnsi="Times New Roman"/>
                <w:b/>
                <w:bCs/>
                <w:sz w:val="24"/>
                <w:szCs w:val="24"/>
                <w:lang w:val="x-none" w:eastAsia="x-none"/>
              </w:rPr>
            </w:pPr>
            <w:r w:rsidRPr="00C46947">
              <w:rPr>
                <w:rFonts w:ascii="Times New Roman" w:hAnsi="Times New Roman"/>
                <w:b/>
                <w:bCs/>
                <w:sz w:val="24"/>
                <w:szCs w:val="24"/>
                <w:lang w:val="x-none" w:eastAsia="x-none"/>
              </w:rPr>
              <w:t>Nombre maximum d’attributaires</w:t>
            </w:r>
          </w:p>
        </w:tc>
      </w:tr>
      <w:tr w:rsidR="00C46947" w:rsidRPr="00C46947" w14:paraId="2DC70908" w14:textId="77777777" w:rsidTr="00C46947">
        <w:trPr>
          <w:trHeight w:val="1874"/>
          <w:jc w:val="center"/>
        </w:trPr>
        <w:tc>
          <w:tcPr>
            <w:tcW w:w="1413" w:type="dxa"/>
            <w:vAlign w:val="center"/>
          </w:tcPr>
          <w:p w14:paraId="31124702"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p w14:paraId="253AD5C5"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bCs/>
                <w:sz w:val="24"/>
                <w:szCs w:val="24"/>
              </w:rPr>
              <w:t>UTR NORD</w:t>
            </w:r>
          </w:p>
        </w:tc>
        <w:tc>
          <w:tcPr>
            <w:tcW w:w="709" w:type="dxa"/>
            <w:vAlign w:val="center"/>
          </w:tcPr>
          <w:p w14:paraId="5D27A953" w14:textId="77777777" w:rsidR="00C46947" w:rsidRPr="00C46947" w:rsidRDefault="00C46947" w:rsidP="00C46947">
            <w:pPr>
              <w:numPr>
                <w:ilvl w:val="12"/>
                <w:numId w:val="0"/>
              </w:numPr>
              <w:spacing w:after="0" w:line="240" w:lineRule="auto"/>
              <w:jc w:val="center"/>
              <w:rPr>
                <w:rFonts w:ascii="Times New Roman" w:hAnsi="Times New Roman"/>
                <w:bCs/>
                <w:sz w:val="24"/>
                <w:szCs w:val="24"/>
                <w:lang w:val="en-GB"/>
              </w:rPr>
            </w:pPr>
          </w:p>
          <w:p w14:paraId="5597CF49" w14:textId="77777777" w:rsidR="00C46947" w:rsidRPr="00C46947" w:rsidRDefault="00C46947" w:rsidP="00C46947">
            <w:pPr>
              <w:numPr>
                <w:ilvl w:val="12"/>
                <w:numId w:val="0"/>
              </w:numPr>
              <w:spacing w:after="0" w:line="240" w:lineRule="auto"/>
              <w:jc w:val="center"/>
              <w:rPr>
                <w:rFonts w:ascii="Times New Roman" w:hAnsi="Times New Roman"/>
                <w:bCs/>
                <w:sz w:val="24"/>
                <w:szCs w:val="24"/>
                <w:lang w:val="en-GB"/>
              </w:rPr>
            </w:pPr>
            <w:r w:rsidRPr="00C46947">
              <w:rPr>
                <w:rFonts w:ascii="Times New Roman" w:hAnsi="Times New Roman"/>
                <w:bCs/>
                <w:sz w:val="24"/>
                <w:szCs w:val="24"/>
                <w:lang w:val="en-GB"/>
              </w:rPr>
              <w:t>1</w:t>
            </w:r>
          </w:p>
        </w:tc>
        <w:tc>
          <w:tcPr>
            <w:tcW w:w="2409" w:type="dxa"/>
            <w:vAlign w:val="center"/>
          </w:tcPr>
          <w:p w14:paraId="3BF80035" w14:textId="77777777" w:rsidR="00C46947" w:rsidRPr="00C46947" w:rsidRDefault="00C46947" w:rsidP="00C46947">
            <w:pPr>
              <w:numPr>
                <w:ilvl w:val="12"/>
                <w:numId w:val="0"/>
              </w:numPr>
              <w:spacing w:after="0" w:line="240" w:lineRule="auto"/>
              <w:rPr>
                <w:rFonts w:ascii="Times New Roman" w:hAnsi="Times New Roman"/>
                <w:bCs/>
                <w:sz w:val="24"/>
                <w:szCs w:val="24"/>
                <w:lang w:val="x-none" w:eastAsia="x-none"/>
              </w:rPr>
            </w:pPr>
            <w:r w:rsidRPr="00C46947">
              <w:rPr>
                <w:rFonts w:ascii="Times New Roman" w:hAnsi="Times New Roman"/>
                <w:bCs/>
                <w:sz w:val="24"/>
                <w:szCs w:val="24"/>
                <w:lang w:val="x-none" w:eastAsia="x-none"/>
              </w:rPr>
              <w:t>Toutes RD de Saint-Denis, Ste-Marie, Ste Suzanne.</w:t>
            </w:r>
          </w:p>
          <w:p w14:paraId="342CBF2E" w14:textId="77777777" w:rsidR="00C46947" w:rsidRPr="00C46947" w:rsidRDefault="00C46947" w:rsidP="00C46947">
            <w:pPr>
              <w:numPr>
                <w:ilvl w:val="12"/>
                <w:numId w:val="0"/>
              </w:numPr>
              <w:spacing w:after="0" w:line="240" w:lineRule="auto"/>
              <w:rPr>
                <w:rFonts w:ascii="Times New Roman" w:hAnsi="Times New Roman"/>
                <w:bCs/>
                <w:sz w:val="24"/>
                <w:szCs w:val="24"/>
                <w:lang w:val="x-none" w:eastAsia="x-none"/>
              </w:rPr>
            </w:pPr>
            <w:r w:rsidRPr="00C46947">
              <w:rPr>
                <w:rFonts w:ascii="Times New Roman" w:hAnsi="Times New Roman"/>
                <w:bCs/>
                <w:sz w:val="24"/>
                <w:szCs w:val="24"/>
                <w:lang w:val="x-none" w:eastAsia="x-none"/>
              </w:rPr>
              <w:t>La Possession RD41</w:t>
            </w:r>
          </w:p>
          <w:p w14:paraId="33AF1DF4" w14:textId="77777777" w:rsidR="00C46947" w:rsidRPr="00C46947" w:rsidRDefault="00C46947" w:rsidP="00C46947">
            <w:pPr>
              <w:numPr>
                <w:ilvl w:val="12"/>
                <w:numId w:val="0"/>
              </w:numPr>
              <w:spacing w:after="0" w:line="240" w:lineRule="auto"/>
              <w:rPr>
                <w:rFonts w:ascii="Times New Roman" w:hAnsi="Times New Roman"/>
                <w:bCs/>
                <w:sz w:val="24"/>
                <w:szCs w:val="24"/>
                <w:lang w:val="x-none" w:eastAsia="x-none"/>
              </w:rPr>
            </w:pPr>
            <w:r w:rsidRPr="00C46947">
              <w:rPr>
                <w:rFonts w:ascii="Times New Roman" w:hAnsi="Times New Roman"/>
                <w:bCs/>
                <w:sz w:val="24"/>
                <w:szCs w:val="24"/>
                <w:lang w:val="x-none" w:eastAsia="x-none"/>
              </w:rPr>
              <w:t xml:space="preserve">et autres infrastructures départementales environnantes </w:t>
            </w:r>
          </w:p>
        </w:tc>
        <w:tc>
          <w:tcPr>
            <w:tcW w:w="1560" w:type="dxa"/>
            <w:shd w:val="clear" w:color="auto" w:fill="auto"/>
            <w:vAlign w:val="center"/>
          </w:tcPr>
          <w:p w14:paraId="601CF61A" w14:textId="77777777" w:rsidR="00C46947" w:rsidRPr="00C46947" w:rsidRDefault="00C46947" w:rsidP="00C46947">
            <w:pPr>
              <w:spacing w:after="0" w:line="240" w:lineRule="auto"/>
              <w:ind w:right="141"/>
              <w:rPr>
                <w:rFonts w:ascii="Times New Roman" w:hAnsi="Times New Roman"/>
                <w:sz w:val="24"/>
                <w:szCs w:val="24"/>
              </w:rPr>
            </w:pPr>
          </w:p>
          <w:p w14:paraId="521A22D4" w14:textId="77777777" w:rsidR="00C46947" w:rsidRPr="00C46947" w:rsidRDefault="00C46947" w:rsidP="00C46947">
            <w:pPr>
              <w:spacing w:after="0" w:line="240" w:lineRule="auto"/>
              <w:ind w:right="141"/>
              <w:jc w:val="center"/>
              <w:rPr>
                <w:rFonts w:ascii="Times New Roman" w:hAnsi="Times New Roman"/>
                <w:sz w:val="24"/>
                <w:szCs w:val="24"/>
              </w:rPr>
            </w:pPr>
            <w:r w:rsidRPr="00C46947">
              <w:rPr>
                <w:rFonts w:ascii="Times New Roman" w:hAnsi="Times New Roman"/>
                <w:sz w:val="24"/>
                <w:szCs w:val="24"/>
              </w:rPr>
              <w:t>500 000 €</w:t>
            </w:r>
          </w:p>
          <w:p w14:paraId="4FB7019F" w14:textId="77777777" w:rsidR="00C46947" w:rsidRPr="00C46947" w:rsidRDefault="00C46947" w:rsidP="00C46947">
            <w:pPr>
              <w:spacing w:after="0" w:line="240" w:lineRule="auto"/>
              <w:ind w:left="360" w:right="141" w:firstLine="900"/>
              <w:jc w:val="center"/>
              <w:rPr>
                <w:rFonts w:ascii="Times New Roman" w:hAnsi="Times New Roman"/>
                <w:sz w:val="24"/>
                <w:szCs w:val="24"/>
              </w:rPr>
            </w:pPr>
          </w:p>
          <w:p w14:paraId="3AC60C1A" w14:textId="77777777" w:rsidR="00C46947" w:rsidRPr="00C46947" w:rsidRDefault="00C46947" w:rsidP="00C46947">
            <w:pPr>
              <w:numPr>
                <w:ilvl w:val="12"/>
                <w:numId w:val="0"/>
              </w:numPr>
              <w:spacing w:after="0" w:line="240" w:lineRule="auto"/>
              <w:jc w:val="center"/>
              <w:rPr>
                <w:rFonts w:ascii="Times New Roman" w:hAnsi="Times New Roman"/>
                <w:bCs/>
                <w:sz w:val="24"/>
                <w:szCs w:val="24"/>
                <w:lang w:val="x-none" w:eastAsia="x-none"/>
              </w:rPr>
            </w:pPr>
          </w:p>
        </w:tc>
        <w:tc>
          <w:tcPr>
            <w:tcW w:w="1417" w:type="dxa"/>
          </w:tcPr>
          <w:p w14:paraId="5ACB0508" w14:textId="77777777" w:rsidR="00C46947" w:rsidRPr="00C46947" w:rsidRDefault="00C46947" w:rsidP="00C46947">
            <w:pPr>
              <w:numPr>
                <w:ilvl w:val="12"/>
                <w:numId w:val="0"/>
              </w:numPr>
              <w:spacing w:after="0" w:line="240" w:lineRule="auto"/>
              <w:jc w:val="center"/>
              <w:rPr>
                <w:rFonts w:ascii="Times New Roman" w:hAnsi="Times New Roman"/>
                <w:bCs/>
                <w:sz w:val="24"/>
                <w:szCs w:val="24"/>
                <w:lang w:val="x-none" w:eastAsia="x-none"/>
              </w:rPr>
            </w:pPr>
          </w:p>
          <w:p w14:paraId="398CD79A" w14:textId="77777777" w:rsidR="00C46947" w:rsidRPr="00C46947" w:rsidRDefault="00C46947" w:rsidP="00C46947">
            <w:pPr>
              <w:numPr>
                <w:ilvl w:val="12"/>
                <w:numId w:val="0"/>
              </w:numPr>
              <w:spacing w:after="0" w:line="240" w:lineRule="auto"/>
              <w:jc w:val="center"/>
              <w:rPr>
                <w:rFonts w:ascii="Times New Roman" w:hAnsi="Times New Roman"/>
                <w:bCs/>
                <w:sz w:val="24"/>
                <w:szCs w:val="24"/>
                <w:lang w:val="x-none" w:eastAsia="x-none"/>
              </w:rPr>
            </w:pPr>
          </w:p>
          <w:p w14:paraId="6B3804A9" w14:textId="77777777" w:rsidR="00C46947" w:rsidRPr="00C46947" w:rsidRDefault="00C46947" w:rsidP="00C46947">
            <w:pPr>
              <w:numPr>
                <w:ilvl w:val="12"/>
                <w:numId w:val="0"/>
              </w:numPr>
              <w:spacing w:after="0" w:line="240" w:lineRule="auto"/>
              <w:jc w:val="center"/>
              <w:rPr>
                <w:rFonts w:ascii="Times New Roman" w:hAnsi="Times New Roman"/>
                <w:sz w:val="24"/>
                <w:szCs w:val="24"/>
                <w:lang w:val="x-none" w:eastAsia="x-none"/>
              </w:rPr>
            </w:pPr>
          </w:p>
          <w:p w14:paraId="5F17BFCD" w14:textId="77777777" w:rsidR="00C46947" w:rsidRPr="00C46947" w:rsidRDefault="00C46947" w:rsidP="00C46947">
            <w:pPr>
              <w:numPr>
                <w:ilvl w:val="12"/>
                <w:numId w:val="0"/>
              </w:numPr>
              <w:spacing w:after="0" w:line="240" w:lineRule="auto"/>
              <w:jc w:val="center"/>
              <w:rPr>
                <w:rFonts w:ascii="Times New Roman" w:hAnsi="Times New Roman"/>
                <w:bCs/>
                <w:sz w:val="24"/>
                <w:szCs w:val="24"/>
                <w:lang w:val="x-none" w:eastAsia="x-none"/>
              </w:rPr>
            </w:pPr>
            <w:r w:rsidRPr="00C46947">
              <w:rPr>
                <w:rFonts w:ascii="Times New Roman" w:hAnsi="Times New Roman"/>
                <w:sz w:val="24"/>
                <w:szCs w:val="24"/>
                <w:lang w:val="x-none" w:eastAsia="x-none"/>
              </w:rPr>
              <w:t>Sans</w:t>
            </w:r>
          </w:p>
        </w:tc>
        <w:tc>
          <w:tcPr>
            <w:tcW w:w="1559" w:type="dxa"/>
          </w:tcPr>
          <w:p w14:paraId="2D2617C8" w14:textId="77777777" w:rsidR="00C46947" w:rsidRPr="00C46947" w:rsidRDefault="00C46947" w:rsidP="00C46947">
            <w:pPr>
              <w:numPr>
                <w:ilvl w:val="12"/>
                <w:numId w:val="0"/>
              </w:numPr>
              <w:spacing w:after="0" w:line="240" w:lineRule="auto"/>
              <w:jc w:val="center"/>
              <w:rPr>
                <w:rFonts w:ascii="Times New Roman" w:hAnsi="Times New Roman"/>
                <w:bCs/>
                <w:sz w:val="24"/>
                <w:szCs w:val="24"/>
                <w:lang w:val="x-none" w:eastAsia="x-none"/>
              </w:rPr>
            </w:pPr>
          </w:p>
          <w:p w14:paraId="296B143F" w14:textId="77777777" w:rsidR="00C46947" w:rsidRPr="00C46947" w:rsidRDefault="00C46947" w:rsidP="00C46947">
            <w:pPr>
              <w:numPr>
                <w:ilvl w:val="12"/>
                <w:numId w:val="0"/>
              </w:numPr>
              <w:spacing w:after="0" w:line="240" w:lineRule="auto"/>
              <w:jc w:val="center"/>
              <w:rPr>
                <w:rFonts w:ascii="Times New Roman" w:hAnsi="Times New Roman"/>
                <w:bCs/>
                <w:sz w:val="24"/>
                <w:szCs w:val="24"/>
                <w:lang w:val="x-none" w:eastAsia="x-none"/>
              </w:rPr>
            </w:pPr>
          </w:p>
          <w:p w14:paraId="0BF47E65" w14:textId="77777777" w:rsidR="00C46947" w:rsidRPr="00C46947" w:rsidRDefault="00C46947" w:rsidP="00C46947">
            <w:pPr>
              <w:numPr>
                <w:ilvl w:val="12"/>
                <w:numId w:val="0"/>
              </w:numPr>
              <w:spacing w:after="0" w:line="240" w:lineRule="auto"/>
              <w:jc w:val="center"/>
              <w:rPr>
                <w:rFonts w:ascii="Times New Roman" w:hAnsi="Times New Roman"/>
                <w:bCs/>
                <w:sz w:val="24"/>
                <w:szCs w:val="24"/>
                <w:lang w:val="x-none" w:eastAsia="x-none"/>
              </w:rPr>
            </w:pPr>
          </w:p>
          <w:p w14:paraId="3DA1A370" w14:textId="77777777" w:rsidR="00C46947" w:rsidRPr="00C46947" w:rsidRDefault="00C46947" w:rsidP="00C46947">
            <w:pPr>
              <w:numPr>
                <w:ilvl w:val="12"/>
                <w:numId w:val="0"/>
              </w:numPr>
              <w:spacing w:after="0" w:line="240" w:lineRule="auto"/>
              <w:jc w:val="center"/>
              <w:rPr>
                <w:rFonts w:ascii="Times New Roman" w:hAnsi="Times New Roman"/>
                <w:bCs/>
                <w:sz w:val="24"/>
                <w:szCs w:val="24"/>
                <w:lang w:val="x-none" w:eastAsia="x-none"/>
              </w:rPr>
            </w:pPr>
            <w:r w:rsidRPr="00C46947">
              <w:rPr>
                <w:rFonts w:ascii="Times New Roman" w:hAnsi="Times New Roman"/>
                <w:bCs/>
                <w:sz w:val="24"/>
                <w:szCs w:val="24"/>
                <w:lang w:val="x-none" w:eastAsia="x-none"/>
              </w:rPr>
              <w:t>6 000 000</w:t>
            </w:r>
          </w:p>
        </w:tc>
        <w:tc>
          <w:tcPr>
            <w:tcW w:w="1276" w:type="dxa"/>
            <w:vAlign w:val="center"/>
          </w:tcPr>
          <w:p w14:paraId="7D07C2BF" w14:textId="77777777" w:rsidR="00C46947" w:rsidRPr="00C46947" w:rsidRDefault="00C46947" w:rsidP="00C46947">
            <w:pPr>
              <w:numPr>
                <w:ilvl w:val="12"/>
                <w:numId w:val="0"/>
              </w:numPr>
              <w:spacing w:after="0" w:line="240" w:lineRule="auto"/>
              <w:jc w:val="center"/>
              <w:rPr>
                <w:rFonts w:ascii="Times New Roman" w:hAnsi="Times New Roman"/>
                <w:bCs/>
                <w:sz w:val="24"/>
                <w:szCs w:val="24"/>
                <w:lang w:val="x-none" w:eastAsia="x-none"/>
              </w:rPr>
            </w:pPr>
            <w:r w:rsidRPr="00C46947">
              <w:rPr>
                <w:rFonts w:ascii="Times New Roman" w:hAnsi="Times New Roman"/>
                <w:bCs/>
                <w:sz w:val="24"/>
                <w:szCs w:val="24"/>
                <w:lang w:val="x-none" w:eastAsia="x-none"/>
              </w:rPr>
              <w:t>3</w:t>
            </w:r>
          </w:p>
        </w:tc>
      </w:tr>
      <w:tr w:rsidR="00C46947" w:rsidRPr="00C46947" w14:paraId="335CC09A" w14:textId="77777777" w:rsidTr="00C46947">
        <w:trPr>
          <w:trHeight w:val="1332"/>
          <w:jc w:val="center"/>
        </w:trPr>
        <w:tc>
          <w:tcPr>
            <w:tcW w:w="1413" w:type="dxa"/>
            <w:vAlign w:val="center"/>
          </w:tcPr>
          <w:p w14:paraId="47B24442"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p w14:paraId="1CF17557"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bCs/>
                <w:sz w:val="24"/>
                <w:szCs w:val="24"/>
              </w:rPr>
              <w:t>UTR OUEST</w:t>
            </w:r>
          </w:p>
          <w:p w14:paraId="762F4A84"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bCs/>
                <w:sz w:val="24"/>
                <w:szCs w:val="24"/>
              </w:rPr>
              <w:t>Secteur nord</w:t>
            </w:r>
          </w:p>
          <w:p w14:paraId="0F4AA7D6"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tc>
        <w:tc>
          <w:tcPr>
            <w:tcW w:w="709" w:type="dxa"/>
            <w:vAlign w:val="center"/>
          </w:tcPr>
          <w:p w14:paraId="3E157636" w14:textId="77777777" w:rsidR="00C46947" w:rsidRPr="00C46947" w:rsidRDefault="00C46947" w:rsidP="00C46947">
            <w:pPr>
              <w:numPr>
                <w:ilvl w:val="12"/>
                <w:numId w:val="0"/>
              </w:numPr>
              <w:spacing w:after="0" w:line="240" w:lineRule="auto"/>
              <w:jc w:val="center"/>
              <w:rPr>
                <w:rFonts w:ascii="Times New Roman" w:hAnsi="Times New Roman"/>
                <w:bCs/>
                <w:sz w:val="24"/>
                <w:szCs w:val="24"/>
                <w:lang w:val="en-GB"/>
              </w:rPr>
            </w:pPr>
          </w:p>
          <w:p w14:paraId="5864DBAB" w14:textId="77777777" w:rsidR="00C46947" w:rsidRPr="00C46947" w:rsidRDefault="00C46947" w:rsidP="00C46947">
            <w:pPr>
              <w:numPr>
                <w:ilvl w:val="12"/>
                <w:numId w:val="0"/>
              </w:numPr>
              <w:spacing w:after="0" w:line="240" w:lineRule="auto"/>
              <w:jc w:val="center"/>
              <w:rPr>
                <w:rFonts w:ascii="Times New Roman" w:hAnsi="Times New Roman"/>
                <w:bCs/>
                <w:sz w:val="24"/>
                <w:szCs w:val="24"/>
                <w:lang w:val="en-GB"/>
              </w:rPr>
            </w:pPr>
            <w:r w:rsidRPr="00C46947">
              <w:rPr>
                <w:rFonts w:ascii="Times New Roman" w:hAnsi="Times New Roman"/>
                <w:bCs/>
                <w:sz w:val="24"/>
                <w:szCs w:val="24"/>
                <w:lang w:val="en-GB"/>
              </w:rPr>
              <w:t>2</w:t>
            </w:r>
          </w:p>
        </w:tc>
        <w:tc>
          <w:tcPr>
            <w:tcW w:w="2409" w:type="dxa"/>
            <w:vAlign w:val="center"/>
          </w:tcPr>
          <w:p w14:paraId="304C1819" w14:textId="77777777" w:rsidR="00C46947" w:rsidRPr="00C46947" w:rsidRDefault="00C46947" w:rsidP="00C46947">
            <w:pPr>
              <w:spacing w:after="0" w:line="240" w:lineRule="auto"/>
              <w:rPr>
                <w:rFonts w:ascii="Times New Roman" w:hAnsi="Times New Roman"/>
                <w:bCs/>
                <w:sz w:val="24"/>
                <w:szCs w:val="24"/>
              </w:rPr>
            </w:pPr>
            <w:r w:rsidRPr="00C46947">
              <w:rPr>
                <w:rFonts w:ascii="Times New Roman" w:hAnsi="Times New Roman"/>
                <w:bCs/>
                <w:sz w:val="24"/>
                <w:szCs w:val="24"/>
              </w:rPr>
              <w:t>La Possession RD1</w:t>
            </w:r>
          </w:p>
          <w:p w14:paraId="72453CEA" w14:textId="77777777" w:rsidR="00C46947" w:rsidRPr="00C46947" w:rsidRDefault="00C46947" w:rsidP="00C46947">
            <w:pPr>
              <w:spacing w:after="0" w:line="240" w:lineRule="auto"/>
              <w:rPr>
                <w:rFonts w:ascii="Times New Roman" w:hAnsi="Times New Roman"/>
                <w:sz w:val="24"/>
                <w:szCs w:val="24"/>
              </w:rPr>
            </w:pPr>
            <w:r w:rsidRPr="00C46947">
              <w:rPr>
                <w:rFonts w:ascii="Times New Roman" w:hAnsi="Times New Roman"/>
                <w:bCs/>
                <w:sz w:val="24"/>
                <w:szCs w:val="24"/>
              </w:rPr>
              <w:t>Toutes les RD de St-Paul </w:t>
            </w:r>
          </w:p>
          <w:p w14:paraId="653EC1EF" w14:textId="77777777" w:rsidR="00C46947" w:rsidRPr="00C46947" w:rsidRDefault="00C46947" w:rsidP="00C46947">
            <w:pPr>
              <w:spacing w:after="0" w:line="240" w:lineRule="auto"/>
              <w:rPr>
                <w:rFonts w:ascii="Times New Roman" w:hAnsi="Times New Roman"/>
                <w:bCs/>
                <w:sz w:val="24"/>
                <w:szCs w:val="24"/>
              </w:rPr>
            </w:pPr>
            <w:r w:rsidRPr="00C46947">
              <w:rPr>
                <w:rFonts w:ascii="Times New Roman" w:hAnsi="Times New Roman"/>
                <w:sz w:val="24"/>
                <w:szCs w:val="24"/>
              </w:rPr>
              <w:t xml:space="preserve"> </w:t>
            </w:r>
            <w:proofErr w:type="gramStart"/>
            <w:r w:rsidRPr="00C46947">
              <w:rPr>
                <w:rFonts w:ascii="Times New Roman" w:hAnsi="Times New Roman"/>
                <w:bCs/>
                <w:sz w:val="24"/>
                <w:szCs w:val="24"/>
              </w:rPr>
              <w:t>et</w:t>
            </w:r>
            <w:proofErr w:type="gramEnd"/>
            <w:r w:rsidRPr="00C46947">
              <w:rPr>
                <w:rFonts w:ascii="Times New Roman" w:hAnsi="Times New Roman"/>
                <w:bCs/>
                <w:sz w:val="24"/>
                <w:szCs w:val="24"/>
              </w:rPr>
              <w:t xml:space="preserve"> autres infrastructures départementales environnantes </w:t>
            </w:r>
          </w:p>
        </w:tc>
        <w:tc>
          <w:tcPr>
            <w:tcW w:w="1560" w:type="dxa"/>
            <w:shd w:val="clear" w:color="auto" w:fill="auto"/>
            <w:vAlign w:val="center"/>
          </w:tcPr>
          <w:p w14:paraId="33A2E171" w14:textId="77777777" w:rsidR="00C46947" w:rsidRPr="00C46947" w:rsidRDefault="00C46947" w:rsidP="00C46947">
            <w:pPr>
              <w:spacing w:after="0" w:line="240" w:lineRule="auto"/>
              <w:ind w:right="141"/>
              <w:rPr>
                <w:rFonts w:ascii="Times New Roman" w:hAnsi="Times New Roman"/>
                <w:sz w:val="24"/>
                <w:szCs w:val="24"/>
              </w:rPr>
            </w:pPr>
          </w:p>
          <w:p w14:paraId="0AAF69F2" w14:textId="77777777" w:rsidR="00C46947" w:rsidRPr="00C46947" w:rsidRDefault="00C46947" w:rsidP="00C46947">
            <w:pPr>
              <w:spacing w:after="0" w:line="240" w:lineRule="auto"/>
              <w:ind w:right="141"/>
              <w:jc w:val="center"/>
              <w:rPr>
                <w:rFonts w:ascii="Times New Roman" w:hAnsi="Times New Roman"/>
                <w:sz w:val="24"/>
                <w:szCs w:val="24"/>
              </w:rPr>
            </w:pPr>
            <w:r w:rsidRPr="00C46947">
              <w:rPr>
                <w:rFonts w:ascii="Times New Roman" w:hAnsi="Times New Roman"/>
                <w:sz w:val="24"/>
                <w:szCs w:val="24"/>
              </w:rPr>
              <w:t>800 000 €</w:t>
            </w:r>
          </w:p>
          <w:p w14:paraId="06801DBE" w14:textId="77777777" w:rsidR="00C46947" w:rsidRPr="00C46947" w:rsidRDefault="00C46947" w:rsidP="00C46947">
            <w:pPr>
              <w:spacing w:after="0" w:line="240" w:lineRule="auto"/>
              <w:ind w:left="360" w:right="141" w:firstLine="900"/>
              <w:jc w:val="center"/>
              <w:rPr>
                <w:rFonts w:ascii="Times New Roman" w:hAnsi="Times New Roman"/>
                <w:sz w:val="24"/>
                <w:szCs w:val="24"/>
              </w:rPr>
            </w:pPr>
          </w:p>
          <w:p w14:paraId="7C01B7AB" w14:textId="77777777" w:rsidR="00C46947" w:rsidRPr="00C46947" w:rsidRDefault="00C46947" w:rsidP="00C46947">
            <w:pPr>
              <w:numPr>
                <w:ilvl w:val="12"/>
                <w:numId w:val="0"/>
              </w:numPr>
              <w:spacing w:after="0" w:line="240" w:lineRule="auto"/>
              <w:jc w:val="center"/>
              <w:rPr>
                <w:rFonts w:ascii="Times New Roman" w:hAnsi="Times New Roman"/>
                <w:bCs/>
                <w:sz w:val="24"/>
                <w:szCs w:val="24"/>
                <w:lang w:val="x-none" w:eastAsia="x-none"/>
              </w:rPr>
            </w:pPr>
          </w:p>
        </w:tc>
        <w:tc>
          <w:tcPr>
            <w:tcW w:w="1417" w:type="dxa"/>
          </w:tcPr>
          <w:p w14:paraId="68F01D6B" w14:textId="77777777" w:rsidR="00C46947" w:rsidRPr="00C46947" w:rsidRDefault="00C46947" w:rsidP="00C46947">
            <w:pPr>
              <w:spacing w:after="0" w:line="240" w:lineRule="auto"/>
              <w:jc w:val="center"/>
              <w:rPr>
                <w:rFonts w:ascii="Times New Roman" w:hAnsi="Times New Roman"/>
                <w:bCs/>
                <w:sz w:val="24"/>
                <w:szCs w:val="24"/>
              </w:rPr>
            </w:pPr>
          </w:p>
          <w:p w14:paraId="5EA58D47" w14:textId="77777777" w:rsidR="00C46947" w:rsidRPr="00C46947" w:rsidRDefault="00C46947" w:rsidP="00C46947">
            <w:pPr>
              <w:spacing w:after="0" w:line="240" w:lineRule="auto"/>
              <w:jc w:val="center"/>
              <w:rPr>
                <w:rFonts w:ascii="Times New Roman" w:hAnsi="Times New Roman"/>
                <w:sz w:val="24"/>
                <w:szCs w:val="24"/>
              </w:rPr>
            </w:pPr>
          </w:p>
          <w:p w14:paraId="1029BCDB" w14:textId="77777777" w:rsidR="00C46947" w:rsidRPr="00C46947" w:rsidRDefault="00C46947" w:rsidP="00C46947">
            <w:pPr>
              <w:spacing w:after="0" w:line="240" w:lineRule="auto"/>
              <w:jc w:val="center"/>
              <w:rPr>
                <w:rFonts w:ascii="Times New Roman" w:hAnsi="Times New Roman"/>
                <w:bCs/>
                <w:sz w:val="24"/>
                <w:szCs w:val="24"/>
              </w:rPr>
            </w:pPr>
            <w:r w:rsidRPr="00C46947">
              <w:rPr>
                <w:rFonts w:ascii="Times New Roman" w:hAnsi="Times New Roman"/>
                <w:sz w:val="24"/>
                <w:szCs w:val="24"/>
              </w:rPr>
              <w:t>Sans</w:t>
            </w:r>
          </w:p>
        </w:tc>
        <w:tc>
          <w:tcPr>
            <w:tcW w:w="1559" w:type="dxa"/>
          </w:tcPr>
          <w:p w14:paraId="2C3ECBCA" w14:textId="77777777" w:rsidR="00C46947" w:rsidRPr="00C46947" w:rsidRDefault="00C46947" w:rsidP="00C46947">
            <w:pPr>
              <w:spacing w:after="0" w:line="240" w:lineRule="auto"/>
              <w:jc w:val="center"/>
              <w:rPr>
                <w:rFonts w:ascii="Times New Roman" w:hAnsi="Times New Roman"/>
                <w:bCs/>
                <w:sz w:val="24"/>
                <w:szCs w:val="24"/>
              </w:rPr>
            </w:pPr>
          </w:p>
          <w:p w14:paraId="001CE100" w14:textId="77777777" w:rsidR="00C46947" w:rsidRPr="00C46947" w:rsidRDefault="00C46947" w:rsidP="00C46947">
            <w:pPr>
              <w:spacing w:after="0" w:line="240" w:lineRule="auto"/>
              <w:jc w:val="center"/>
              <w:rPr>
                <w:rFonts w:ascii="Times New Roman" w:hAnsi="Times New Roman"/>
                <w:bCs/>
                <w:sz w:val="24"/>
                <w:szCs w:val="24"/>
              </w:rPr>
            </w:pPr>
          </w:p>
          <w:p w14:paraId="6EF05D97" w14:textId="77777777" w:rsidR="00C46947" w:rsidRPr="00C46947" w:rsidRDefault="00C46947" w:rsidP="00C46947">
            <w:pPr>
              <w:spacing w:after="0" w:line="240" w:lineRule="auto"/>
              <w:jc w:val="center"/>
              <w:rPr>
                <w:rFonts w:ascii="Times New Roman" w:hAnsi="Times New Roman"/>
                <w:bCs/>
                <w:sz w:val="24"/>
                <w:szCs w:val="24"/>
              </w:rPr>
            </w:pPr>
            <w:r w:rsidRPr="00C46947">
              <w:rPr>
                <w:rFonts w:ascii="Times New Roman" w:hAnsi="Times New Roman"/>
                <w:bCs/>
                <w:sz w:val="24"/>
                <w:szCs w:val="24"/>
              </w:rPr>
              <w:t>9 600 000</w:t>
            </w:r>
          </w:p>
        </w:tc>
        <w:tc>
          <w:tcPr>
            <w:tcW w:w="1276" w:type="dxa"/>
            <w:vAlign w:val="center"/>
          </w:tcPr>
          <w:p w14:paraId="16436A96" w14:textId="77777777" w:rsidR="00C46947" w:rsidRPr="00C46947" w:rsidRDefault="00C46947" w:rsidP="00C46947">
            <w:pPr>
              <w:spacing w:after="0" w:line="240" w:lineRule="auto"/>
              <w:jc w:val="center"/>
              <w:rPr>
                <w:rFonts w:ascii="Times New Roman" w:hAnsi="Times New Roman"/>
                <w:bCs/>
                <w:sz w:val="24"/>
                <w:szCs w:val="24"/>
              </w:rPr>
            </w:pPr>
            <w:r w:rsidRPr="00C46947">
              <w:rPr>
                <w:rFonts w:ascii="Times New Roman" w:hAnsi="Times New Roman"/>
                <w:bCs/>
                <w:sz w:val="24"/>
                <w:szCs w:val="24"/>
              </w:rPr>
              <w:t>3</w:t>
            </w:r>
          </w:p>
        </w:tc>
      </w:tr>
      <w:tr w:rsidR="00C46947" w:rsidRPr="00C46947" w14:paraId="4507F19C" w14:textId="77777777" w:rsidTr="00C46947">
        <w:trPr>
          <w:trHeight w:val="1341"/>
          <w:jc w:val="center"/>
        </w:trPr>
        <w:tc>
          <w:tcPr>
            <w:tcW w:w="1413" w:type="dxa"/>
            <w:vAlign w:val="center"/>
          </w:tcPr>
          <w:p w14:paraId="0855B20F"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p w14:paraId="5A9CA252"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bCs/>
                <w:sz w:val="24"/>
                <w:szCs w:val="24"/>
              </w:rPr>
              <w:t>UTR OUEST</w:t>
            </w:r>
          </w:p>
          <w:p w14:paraId="460BF875"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bCs/>
                <w:sz w:val="24"/>
                <w:szCs w:val="24"/>
              </w:rPr>
              <w:t>Secteur sud</w:t>
            </w:r>
          </w:p>
          <w:p w14:paraId="54478415"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tc>
        <w:tc>
          <w:tcPr>
            <w:tcW w:w="709" w:type="dxa"/>
            <w:vAlign w:val="center"/>
          </w:tcPr>
          <w:p w14:paraId="56A302D4" w14:textId="77777777" w:rsidR="00C46947" w:rsidRPr="00C46947" w:rsidRDefault="00C46947" w:rsidP="00C46947">
            <w:pPr>
              <w:numPr>
                <w:ilvl w:val="12"/>
                <w:numId w:val="0"/>
              </w:numPr>
              <w:spacing w:after="0" w:line="240" w:lineRule="auto"/>
              <w:jc w:val="center"/>
              <w:rPr>
                <w:rFonts w:ascii="Times New Roman" w:hAnsi="Times New Roman"/>
                <w:bCs/>
                <w:sz w:val="24"/>
                <w:szCs w:val="24"/>
                <w:lang w:val="en-GB"/>
              </w:rPr>
            </w:pPr>
          </w:p>
          <w:p w14:paraId="46B059C1" w14:textId="77777777" w:rsidR="00C46947" w:rsidRPr="00C46947" w:rsidRDefault="00C46947" w:rsidP="00C46947">
            <w:pPr>
              <w:numPr>
                <w:ilvl w:val="12"/>
                <w:numId w:val="0"/>
              </w:numPr>
              <w:spacing w:after="0" w:line="240" w:lineRule="auto"/>
              <w:jc w:val="center"/>
              <w:rPr>
                <w:rFonts w:ascii="Times New Roman" w:hAnsi="Times New Roman"/>
                <w:bCs/>
                <w:sz w:val="24"/>
                <w:szCs w:val="24"/>
                <w:lang w:val="en-GB"/>
              </w:rPr>
            </w:pPr>
            <w:r w:rsidRPr="00C46947">
              <w:rPr>
                <w:rFonts w:ascii="Times New Roman" w:hAnsi="Times New Roman"/>
                <w:bCs/>
                <w:sz w:val="24"/>
                <w:szCs w:val="24"/>
                <w:lang w:val="en-GB"/>
              </w:rPr>
              <w:t>3</w:t>
            </w:r>
          </w:p>
        </w:tc>
        <w:tc>
          <w:tcPr>
            <w:tcW w:w="2409" w:type="dxa"/>
            <w:vAlign w:val="center"/>
          </w:tcPr>
          <w:p w14:paraId="767019AD" w14:textId="77777777" w:rsidR="00C46947" w:rsidRPr="00C46947" w:rsidRDefault="00C46947" w:rsidP="00C46947">
            <w:pPr>
              <w:spacing w:after="0" w:line="240" w:lineRule="auto"/>
              <w:rPr>
                <w:rFonts w:ascii="Times New Roman" w:hAnsi="Times New Roman"/>
                <w:bCs/>
                <w:sz w:val="24"/>
                <w:szCs w:val="24"/>
              </w:rPr>
            </w:pPr>
            <w:r w:rsidRPr="00C46947">
              <w:rPr>
                <w:rFonts w:ascii="Times New Roman" w:hAnsi="Times New Roman"/>
                <w:bCs/>
                <w:sz w:val="24"/>
                <w:szCs w:val="24"/>
              </w:rPr>
              <w:t xml:space="preserve">Toutes RD de Trois-Bassins, St-Leu et autres infrastructures départementales environnantes </w:t>
            </w:r>
          </w:p>
        </w:tc>
        <w:tc>
          <w:tcPr>
            <w:tcW w:w="1560" w:type="dxa"/>
            <w:shd w:val="clear" w:color="auto" w:fill="auto"/>
            <w:vAlign w:val="center"/>
          </w:tcPr>
          <w:p w14:paraId="4595F683" w14:textId="77777777" w:rsidR="00C46947" w:rsidRPr="00C46947" w:rsidRDefault="00C46947" w:rsidP="00C46947">
            <w:pPr>
              <w:spacing w:after="0" w:line="240" w:lineRule="auto"/>
              <w:ind w:right="141"/>
              <w:rPr>
                <w:rFonts w:ascii="Times New Roman" w:hAnsi="Times New Roman"/>
                <w:sz w:val="24"/>
                <w:szCs w:val="24"/>
              </w:rPr>
            </w:pPr>
          </w:p>
          <w:p w14:paraId="251ED263" w14:textId="77777777" w:rsidR="00C46947" w:rsidRPr="00C46947" w:rsidRDefault="00C46947" w:rsidP="00C46947">
            <w:pPr>
              <w:spacing w:after="0" w:line="240" w:lineRule="auto"/>
              <w:ind w:right="141"/>
              <w:jc w:val="center"/>
              <w:rPr>
                <w:rFonts w:ascii="Times New Roman" w:hAnsi="Times New Roman"/>
                <w:sz w:val="24"/>
                <w:szCs w:val="24"/>
              </w:rPr>
            </w:pPr>
            <w:r w:rsidRPr="00C46947">
              <w:rPr>
                <w:rFonts w:ascii="Times New Roman" w:hAnsi="Times New Roman"/>
                <w:sz w:val="24"/>
                <w:szCs w:val="24"/>
              </w:rPr>
              <w:t>700 000 €</w:t>
            </w:r>
          </w:p>
          <w:p w14:paraId="2A79EECB" w14:textId="77777777" w:rsidR="00C46947" w:rsidRPr="00C46947" w:rsidRDefault="00C46947" w:rsidP="00C46947">
            <w:pPr>
              <w:spacing w:after="0" w:line="240" w:lineRule="auto"/>
              <w:ind w:left="360" w:right="141" w:firstLine="900"/>
              <w:jc w:val="center"/>
              <w:rPr>
                <w:rFonts w:ascii="Times New Roman" w:hAnsi="Times New Roman"/>
                <w:sz w:val="24"/>
                <w:szCs w:val="24"/>
              </w:rPr>
            </w:pPr>
          </w:p>
          <w:p w14:paraId="22CA9885" w14:textId="77777777" w:rsidR="00C46947" w:rsidRPr="00C46947" w:rsidRDefault="00C46947" w:rsidP="00C46947">
            <w:pPr>
              <w:numPr>
                <w:ilvl w:val="12"/>
                <w:numId w:val="0"/>
              </w:numPr>
              <w:spacing w:after="0" w:line="240" w:lineRule="auto"/>
              <w:jc w:val="center"/>
              <w:rPr>
                <w:rFonts w:ascii="Times New Roman" w:hAnsi="Times New Roman"/>
                <w:bCs/>
                <w:sz w:val="24"/>
                <w:szCs w:val="24"/>
                <w:lang w:val="x-none" w:eastAsia="x-none"/>
              </w:rPr>
            </w:pPr>
          </w:p>
        </w:tc>
        <w:tc>
          <w:tcPr>
            <w:tcW w:w="1417" w:type="dxa"/>
          </w:tcPr>
          <w:p w14:paraId="5149F7B0" w14:textId="77777777" w:rsidR="00C46947" w:rsidRPr="00C46947" w:rsidRDefault="00C46947" w:rsidP="00C46947">
            <w:pPr>
              <w:spacing w:after="0" w:line="240" w:lineRule="auto"/>
              <w:jc w:val="center"/>
              <w:rPr>
                <w:rFonts w:ascii="Times New Roman" w:hAnsi="Times New Roman"/>
                <w:bCs/>
                <w:sz w:val="24"/>
                <w:szCs w:val="24"/>
              </w:rPr>
            </w:pPr>
          </w:p>
          <w:p w14:paraId="1DAFFED2" w14:textId="77777777" w:rsidR="00C46947" w:rsidRPr="00C46947" w:rsidRDefault="00C46947" w:rsidP="00C46947">
            <w:pPr>
              <w:spacing w:after="0" w:line="240" w:lineRule="auto"/>
              <w:jc w:val="center"/>
              <w:rPr>
                <w:rFonts w:ascii="Times New Roman" w:hAnsi="Times New Roman"/>
                <w:bCs/>
                <w:sz w:val="24"/>
                <w:szCs w:val="24"/>
              </w:rPr>
            </w:pPr>
            <w:r w:rsidRPr="00C46947">
              <w:rPr>
                <w:rFonts w:ascii="Times New Roman" w:hAnsi="Times New Roman"/>
                <w:sz w:val="24"/>
                <w:szCs w:val="24"/>
              </w:rPr>
              <w:t>Sans</w:t>
            </w:r>
          </w:p>
        </w:tc>
        <w:tc>
          <w:tcPr>
            <w:tcW w:w="1559" w:type="dxa"/>
          </w:tcPr>
          <w:p w14:paraId="03CF76A4" w14:textId="77777777" w:rsidR="00C46947" w:rsidRPr="00C46947" w:rsidRDefault="00C46947" w:rsidP="00C46947">
            <w:pPr>
              <w:spacing w:after="0" w:line="240" w:lineRule="auto"/>
              <w:jc w:val="center"/>
              <w:rPr>
                <w:rFonts w:ascii="Times New Roman" w:hAnsi="Times New Roman"/>
                <w:bCs/>
                <w:sz w:val="24"/>
                <w:szCs w:val="24"/>
              </w:rPr>
            </w:pPr>
          </w:p>
          <w:p w14:paraId="49071578" w14:textId="77777777" w:rsidR="00C46947" w:rsidRPr="00C46947" w:rsidRDefault="00C46947" w:rsidP="00C46947">
            <w:pPr>
              <w:spacing w:after="0" w:line="240" w:lineRule="auto"/>
              <w:jc w:val="center"/>
              <w:rPr>
                <w:rFonts w:ascii="Times New Roman" w:hAnsi="Times New Roman"/>
                <w:bCs/>
                <w:sz w:val="24"/>
                <w:szCs w:val="24"/>
              </w:rPr>
            </w:pPr>
            <w:r w:rsidRPr="00C46947">
              <w:rPr>
                <w:rFonts w:ascii="Times New Roman" w:hAnsi="Times New Roman"/>
                <w:bCs/>
                <w:sz w:val="24"/>
                <w:szCs w:val="24"/>
              </w:rPr>
              <w:t>7 200 000</w:t>
            </w:r>
          </w:p>
        </w:tc>
        <w:tc>
          <w:tcPr>
            <w:tcW w:w="1276" w:type="dxa"/>
            <w:vAlign w:val="center"/>
          </w:tcPr>
          <w:p w14:paraId="2FCF76A9" w14:textId="77777777" w:rsidR="00C46947" w:rsidRPr="00C46947" w:rsidRDefault="00C46947" w:rsidP="00C46947">
            <w:pPr>
              <w:spacing w:after="0" w:line="240" w:lineRule="auto"/>
              <w:jc w:val="center"/>
              <w:rPr>
                <w:rFonts w:ascii="Times New Roman" w:hAnsi="Times New Roman"/>
                <w:bCs/>
                <w:sz w:val="24"/>
                <w:szCs w:val="24"/>
              </w:rPr>
            </w:pPr>
            <w:r w:rsidRPr="00C46947">
              <w:rPr>
                <w:rFonts w:ascii="Times New Roman" w:hAnsi="Times New Roman"/>
                <w:bCs/>
                <w:sz w:val="24"/>
                <w:szCs w:val="24"/>
              </w:rPr>
              <w:t>3</w:t>
            </w:r>
          </w:p>
        </w:tc>
      </w:tr>
      <w:tr w:rsidR="00C46947" w:rsidRPr="00C46947" w14:paraId="3973B4CB" w14:textId="77777777" w:rsidTr="00C46947">
        <w:trPr>
          <w:trHeight w:val="1599"/>
          <w:jc w:val="center"/>
        </w:trPr>
        <w:tc>
          <w:tcPr>
            <w:tcW w:w="1413" w:type="dxa"/>
            <w:vAlign w:val="center"/>
          </w:tcPr>
          <w:p w14:paraId="5CCCBAB2"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p w14:paraId="35233461"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bCs/>
                <w:sz w:val="24"/>
                <w:szCs w:val="24"/>
              </w:rPr>
              <w:t>UTR SUD</w:t>
            </w:r>
          </w:p>
          <w:p w14:paraId="229D2E6E"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bCs/>
                <w:sz w:val="24"/>
                <w:szCs w:val="24"/>
              </w:rPr>
              <w:t>Secteur nord et Cilaos</w:t>
            </w:r>
          </w:p>
        </w:tc>
        <w:tc>
          <w:tcPr>
            <w:tcW w:w="709" w:type="dxa"/>
            <w:vAlign w:val="center"/>
          </w:tcPr>
          <w:p w14:paraId="030AE67D"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p w14:paraId="5439098C"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bCs/>
                <w:sz w:val="24"/>
                <w:szCs w:val="24"/>
              </w:rPr>
              <w:t>4</w:t>
            </w:r>
          </w:p>
        </w:tc>
        <w:tc>
          <w:tcPr>
            <w:tcW w:w="2409" w:type="dxa"/>
            <w:vAlign w:val="center"/>
          </w:tcPr>
          <w:p w14:paraId="2B302C49" w14:textId="77777777" w:rsidR="00C46947" w:rsidRPr="00C46947" w:rsidRDefault="00C46947" w:rsidP="00C46947">
            <w:pPr>
              <w:numPr>
                <w:ilvl w:val="12"/>
                <w:numId w:val="0"/>
              </w:numPr>
              <w:spacing w:after="0" w:line="240" w:lineRule="auto"/>
              <w:rPr>
                <w:rFonts w:ascii="Times New Roman" w:hAnsi="Times New Roman"/>
                <w:bCs/>
                <w:sz w:val="24"/>
                <w:szCs w:val="24"/>
              </w:rPr>
            </w:pPr>
            <w:r w:rsidRPr="00C46947">
              <w:rPr>
                <w:rFonts w:ascii="Times New Roman" w:hAnsi="Times New Roman"/>
                <w:bCs/>
                <w:sz w:val="24"/>
                <w:szCs w:val="24"/>
              </w:rPr>
              <w:t xml:space="preserve">Toutes les RD de : Les Avirons, </w:t>
            </w:r>
            <w:proofErr w:type="spellStart"/>
            <w:r w:rsidRPr="00C46947">
              <w:rPr>
                <w:rFonts w:ascii="Times New Roman" w:hAnsi="Times New Roman"/>
                <w:bCs/>
                <w:sz w:val="24"/>
                <w:szCs w:val="24"/>
              </w:rPr>
              <w:t>Etang-Salé</w:t>
            </w:r>
            <w:proofErr w:type="spellEnd"/>
            <w:r w:rsidRPr="00C46947">
              <w:rPr>
                <w:rFonts w:ascii="Times New Roman" w:hAnsi="Times New Roman"/>
                <w:bCs/>
                <w:sz w:val="24"/>
                <w:szCs w:val="24"/>
              </w:rPr>
              <w:t xml:space="preserve">, St-Louis, Cilaos, Entre-Deux et autres infrastructures départementales environnantes </w:t>
            </w:r>
          </w:p>
        </w:tc>
        <w:tc>
          <w:tcPr>
            <w:tcW w:w="1560" w:type="dxa"/>
            <w:shd w:val="clear" w:color="auto" w:fill="auto"/>
            <w:vAlign w:val="center"/>
          </w:tcPr>
          <w:p w14:paraId="721FB0A0" w14:textId="77777777" w:rsidR="00C46947" w:rsidRPr="00C46947" w:rsidRDefault="00C46947" w:rsidP="00C46947">
            <w:pPr>
              <w:spacing w:after="0" w:line="240" w:lineRule="auto"/>
              <w:ind w:right="141"/>
              <w:rPr>
                <w:rFonts w:ascii="Times New Roman" w:hAnsi="Times New Roman"/>
                <w:sz w:val="24"/>
                <w:szCs w:val="24"/>
              </w:rPr>
            </w:pPr>
          </w:p>
          <w:p w14:paraId="44C7EE99" w14:textId="77777777" w:rsidR="00C46947" w:rsidRPr="00C46947" w:rsidRDefault="00C46947" w:rsidP="00C46947">
            <w:pPr>
              <w:spacing w:after="0" w:line="240" w:lineRule="auto"/>
              <w:ind w:right="141"/>
              <w:jc w:val="center"/>
              <w:rPr>
                <w:rFonts w:ascii="Times New Roman" w:hAnsi="Times New Roman"/>
                <w:sz w:val="24"/>
                <w:szCs w:val="24"/>
              </w:rPr>
            </w:pPr>
            <w:r w:rsidRPr="00C46947">
              <w:rPr>
                <w:rFonts w:ascii="Times New Roman" w:hAnsi="Times New Roman"/>
                <w:sz w:val="24"/>
                <w:szCs w:val="24"/>
              </w:rPr>
              <w:t>950 000 €</w:t>
            </w:r>
          </w:p>
          <w:p w14:paraId="451942D1" w14:textId="77777777" w:rsidR="00C46947" w:rsidRPr="00C46947" w:rsidRDefault="00C46947" w:rsidP="00C46947">
            <w:pPr>
              <w:spacing w:after="0" w:line="240" w:lineRule="auto"/>
              <w:ind w:left="360" w:right="141" w:firstLine="900"/>
              <w:jc w:val="center"/>
              <w:rPr>
                <w:rFonts w:ascii="Times New Roman" w:hAnsi="Times New Roman"/>
                <w:sz w:val="24"/>
                <w:szCs w:val="24"/>
              </w:rPr>
            </w:pPr>
          </w:p>
          <w:p w14:paraId="75252098" w14:textId="77777777" w:rsidR="00C46947" w:rsidRPr="00C46947" w:rsidRDefault="00C46947" w:rsidP="00C46947">
            <w:pPr>
              <w:numPr>
                <w:ilvl w:val="12"/>
                <w:numId w:val="0"/>
              </w:numPr>
              <w:spacing w:after="0" w:line="240" w:lineRule="auto"/>
              <w:jc w:val="center"/>
              <w:rPr>
                <w:rFonts w:ascii="Times New Roman" w:hAnsi="Times New Roman"/>
                <w:bCs/>
                <w:sz w:val="24"/>
                <w:szCs w:val="24"/>
                <w:lang w:val="x-none" w:eastAsia="x-none"/>
              </w:rPr>
            </w:pPr>
          </w:p>
        </w:tc>
        <w:tc>
          <w:tcPr>
            <w:tcW w:w="1417" w:type="dxa"/>
          </w:tcPr>
          <w:p w14:paraId="2C604ACD"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p w14:paraId="05225D63" w14:textId="77777777" w:rsidR="00C46947" w:rsidRPr="00C46947" w:rsidRDefault="00C46947" w:rsidP="00C46947">
            <w:pPr>
              <w:numPr>
                <w:ilvl w:val="12"/>
                <w:numId w:val="0"/>
              </w:numPr>
              <w:spacing w:after="0" w:line="240" w:lineRule="auto"/>
              <w:jc w:val="center"/>
              <w:rPr>
                <w:rFonts w:ascii="Times New Roman" w:hAnsi="Times New Roman"/>
                <w:sz w:val="24"/>
                <w:szCs w:val="24"/>
              </w:rPr>
            </w:pPr>
          </w:p>
          <w:p w14:paraId="12655A50"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sz w:val="24"/>
                <w:szCs w:val="24"/>
              </w:rPr>
              <w:t>Sans</w:t>
            </w:r>
          </w:p>
        </w:tc>
        <w:tc>
          <w:tcPr>
            <w:tcW w:w="1559" w:type="dxa"/>
          </w:tcPr>
          <w:p w14:paraId="55465D24"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p w14:paraId="0770231F"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p w14:paraId="74000518"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bCs/>
                <w:sz w:val="24"/>
                <w:szCs w:val="24"/>
              </w:rPr>
              <w:t>11 400 000</w:t>
            </w:r>
          </w:p>
        </w:tc>
        <w:tc>
          <w:tcPr>
            <w:tcW w:w="1276" w:type="dxa"/>
            <w:vAlign w:val="center"/>
          </w:tcPr>
          <w:p w14:paraId="3FD069B2"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bCs/>
                <w:sz w:val="24"/>
                <w:szCs w:val="24"/>
              </w:rPr>
              <w:t>3</w:t>
            </w:r>
          </w:p>
        </w:tc>
      </w:tr>
      <w:tr w:rsidR="00C46947" w:rsidRPr="00C46947" w14:paraId="64B7D4E9" w14:textId="77777777" w:rsidTr="00C46947">
        <w:trPr>
          <w:trHeight w:val="1607"/>
          <w:jc w:val="center"/>
        </w:trPr>
        <w:tc>
          <w:tcPr>
            <w:tcW w:w="1413" w:type="dxa"/>
            <w:vAlign w:val="center"/>
          </w:tcPr>
          <w:p w14:paraId="26EBB580"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p w14:paraId="3B9EBC9A"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bCs/>
                <w:sz w:val="24"/>
                <w:szCs w:val="24"/>
              </w:rPr>
              <w:t>UTR SUD</w:t>
            </w:r>
          </w:p>
          <w:p w14:paraId="53B63643"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bCs/>
                <w:sz w:val="24"/>
                <w:szCs w:val="24"/>
              </w:rPr>
              <w:t>Secteur Sud</w:t>
            </w:r>
          </w:p>
        </w:tc>
        <w:tc>
          <w:tcPr>
            <w:tcW w:w="709" w:type="dxa"/>
            <w:vAlign w:val="center"/>
          </w:tcPr>
          <w:p w14:paraId="104C8BC6"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p w14:paraId="639ADFD4"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bCs/>
                <w:sz w:val="24"/>
                <w:szCs w:val="24"/>
              </w:rPr>
              <w:t>5</w:t>
            </w:r>
          </w:p>
        </w:tc>
        <w:tc>
          <w:tcPr>
            <w:tcW w:w="2409" w:type="dxa"/>
            <w:vAlign w:val="center"/>
          </w:tcPr>
          <w:p w14:paraId="4789AAFF" w14:textId="77777777" w:rsidR="00C46947" w:rsidRPr="00C46947" w:rsidRDefault="00C46947" w:rsidP="00C46947">
            <w:pPr>
              <w:numPr>
                <w:ilvl w:val="12"/>
                <w:numId w:val="0"/>
              </w:numPr>
              <w:spacing w:after="0" w:line="240" w:lineRule="auto"/>
              <w:rPr>
                <w:rFonts w:ascii="Times New Roman" w:hAnsi="Times New Roman"/>
                <w:bCs/>
                <w:sz w:val="24"/>
                <w:szCs w:val="24"/>
              </w:rPr>
            </w:pPr>
            <w:r w:rsidRPr="00C46947">
              <w:rPr>
                <w:rFonts w:ascii="Times New Roman" w:hAnsi="Times New Roman"/>
                <w:bCs/>
                <w:sz w:val="24"/>
                <w:szCs w:val="24"/>
              </w:rPr>
              <w:t xml:space="preserve">Toutes les RD de : St-Pierre, Le Tampon, Petite Ile, St-Joseph et autres infrastructures départementales environnantes </w:t>
            </w:r>
          </w:p>
        </w:tc>
        <w:tc>
          <w:tcPr>
            <w:tcW w:w="1560" w:type="dxa"/>
            <w:shd w:val="clear" w:color="auto" w:fill="auto"/>
            <w:vAlign w:val="center"/>
          </w:tcPr>
          <w:p w14:paraId="0771D075" w14:textId="77777777" w:rsidR="00C46947" w:rsidRPr="00C46947" w:rsidRDefault="00C46947" w:rsidP="00C46947">
            <w:pPr>
              <w:spacing w:after="0" w:line="240" w:lineRule="auto"/>
              <w:ind w:right="141"/>
              <w:rPr>
                <w:rFonts w:ascii="Times New Roman" w:hAnsi="Times New Roman"/>
                <w:sz w:val="24"/>
                <w:szCs w:val="24"/>
              </w:rPr>
            </w:pPr>
          </w:p>
          <w:p w14:paraId="3456C77C" w14:textId="77777777" w:rsidR="00C46947" w:rsidRPr="00C46947" w:rsidRDefault="00C46947" w:rsidP="00C46947">
            <w:pPr>
              <w:spacing w:after="0" w:line="240" w:lineRule="auto"/>
              <w:ind w:right="141"/>
              <w:jc w:val="center"/>
              <w:rPr>
                <w:rFonts w:ascii="Times New Roman" w:hAnsi="Times New Roman"/>
                <w:sz w:val="24"/>
                <w:szCs w:val="24"/>
              </w:rPr>
            </w:pPr>
            <w:r w:rsidRPr="00C46947">
              <w:rPr>
                <w:rFonts w:ascii="Times New Roman" w:hAnsi="Times New Roman"/>
                <w:sz w:val="24"/>
                <w:szCs w:val="24"/>
              </w:rPr>
              <w:t>1 000 000 €</w:t>
            </w:r>
          </w:p>
          <w:p w14:paraId="002FB59F" w14:textId="77777777" w:rsidR="00C46947" w:rsidRPr="00C46947" w:rsidRDefault="00C46947" w:rsidP="00C46947">
            <w:pPr>
              <w:spacing w:after="0" w:line="240" w:lineRule="auto"/>
              <w:ind w:left="360" w:right="141" w:firstLine="900"/>
              <w:jc w:val="center"/>
              <w:rPr>
                <w:rFonts w:ascii="Times New Roman" w:hAnsi="Times New Roman"/>
                <w:sz w:val="24"/>
                <w:szCs w:val="24"/>
              </w:rPr>
            </w:pPr>
          </w:p>
          <w:p w14:paraId="41573282" w14:textId="77777777" w:rsidR="00C46947" w:rsidRPr="00C46947" w:rsidRDefault="00C46947" w:rsidP="00C46947">
            <w:pPr>
              <w:numPr>
                <w:ilvl w:val="12"/>
                <w:numId w:val="0"/>
              </w:numPr>
              <w:spacing w:after="0" w:line="240" w:lineRule="auto"/>
              <w:jc w:val="center"/>
              <w:rPr>
                <w:rFonts w:ascii="Times New Roman" w:hAnsi="Times New Roman"/>
                <w:bCs/>
                <w:sz w:val="24"/>
                <w:szCs w:val="24"/>
                <w:lang w:val="x-none" w:eastAsia="x-none"/>
              </w:rPr>
            </w:pPr>
          </w:p>
        </w:tc>
        <w:tc>
          <w:tcPr>
            <w:tcW w:w="1417" w:type="dxa"/>
          </w:tcPr>
          <w:p w14:paraId="49398356"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p w14:paraId="3E7067DD"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p w14:paraId="794D5928"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sz w:val="24"/>
                <w:szCs w:val="24"/>
              </w:rPr>
              <w:t>Sans</w:t>
            </w:r>
          </w:p>
        </w:tc>
        <w:tc>
          <w:tcPr>
            <w:tcW w:w="1559" w:type="dxa"/>
          </w:tcPr>
          <w:p w14:paraId="27624580"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p w14:paraId="0010FD9F"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p w14:paraId="26DE6021"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bCs/>
                <w:sz w:val="24"/>
                <w:szCs w:val="24"/>
              </w:rPr>
              <w:t>13 200 000</w:t>
            </w:r>
          </w:p>
        </w:tc>
        <w:tc>
          <w:tcPr>
            <w:tcW w:w="1276" w:type="dxa"/>
            <w:vAlign w:val="center"/>
          </w:tcPr>
          <w:p w14:paraId="3C1AA1A4"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bCs/>
                <w:sz w:val="24"/>
                <w:szCs w:val="24"/>
              </w:rPr>
              <w:t>3</w:t>
            </w:r>
          </w:p>
        </w:tc>
      </w:tr>
      <w:tr w:rsidR="00C46947" w:rsidRPr="00C46947" w14:paraId="3A43F188" w14:textId="77777777" w:rsidTr="00C46947">
        <w:trPr>
          <w:trHeight w:val="1607"/>
          <w:jc w:val="center"/>
        </w:trPr>
        <w:tc>
          <w:tcPr>
            <w:tcW w:w="1413" w:type="dxa"/>
            <w:vAlign w:val="center"/>
          </w:tcPr>
          <w:p w14:paraId="7B6FE1A8"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p w14:paraId="0E30E345"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bCs/>
                <w:sz w:val="24"/>
                <w:szCs w:val="24"/>
              </w:rPr>
              <w:t>UTR EST</w:t>
            </w:r>
          </w:p>
          <w:p w14:paraId="048B7DA6"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bCs/>
                <w:sz w:val="24"/>
                <w:szCs w:val="24"/>
              </w:rPr>
              <w:t>Secteur sud</w:t>
            </w:r>
          </w:p>
        </w:tc>
        <w:tc>
          <w:tcPr>
            <w:tcW w:w="709" w:type="dxa"/>
            <w:vAlign w:val="center"/>
          </w:tcPr>
          <w:p w14:paraId="766009E4"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p w14:paraId="5D685FB2"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bCs/>
                <w:sz w:val="24"/>
                <w:szCs w:val="24"/>
              </w:rPr>
              <w:t>6</w:t>
            </w:r>
          </w:p>
        </w:tc>
        <w:tc>
          <w:tcPr>
            <w:tcW w:w="2409" w:type="dxa"/>
            <w:vAlign w:val="center"/>
          </w:tcPr>
          <w:p w14:paraId="082C10DA" w14:textId="77777777" w:rsidR="00C46947" w:rsidRPr="00C46947" w:rsidRDefault="00C46947" w:rsidP="00C46947">
            <w:pPr>
              <w:numPr>
                <w:ilvl w:val="12"/>
                <w:numId w:val="0"/>
              </w:numPr>
              <w:spacing w:after="0" w:line="240" w:lineRule="auto"/>
              <w:rPr>
                <w:rFonts w:ascii="Times New Roman" w:hAnsi="Times New Roman"/>
                <w:bCs/>
                <w:sz w:val="24"/>
                <w:szCs w:val="24"/>
              </w:rPr>
            </w:pPr>
            <w:r w:rsidRPr="00C46947">
              <w:rPr>
                <w:rFonts w:ascii="Times New Roman" w:hAnsi="Times New Roman"/>
                <w:bCs/>
                <w:sz w:val="24"/>
                <w:szCs w:val="24"/>
              </w:rPr>
              <w:t xml:space="preserve">Toutes RD de St-Benoit, </w:t>
            </w:r>
          </w:p>
          <w:p w14:paraId="1D8F1EDD" w14:textId="77777777" w:rsidR="00C46947" w:rsidRPr="00C46947" w:rsidRDefault="00C46947" w:rsidP="00C46947">
            <w:pPr>
              <w:numPr>
                <w:ilvl w:val="12"/>
                <w:numId w:val="0"/>
              </w:numPr>
              <w:spacing w:after="0" w:line="240" w:lineRule="auto"/>
              <w:rPr>
                <w:rFonts w:ascii="Times New Roman" w:hAnsi="Times New Roman"/>
                <w:bCs/>
                <w:sz w:val="24"/>
                <w:szCs w:val="24"/>
              </w:rPr>
            </w:pPr>
            <w:r w:rsidRPr="00C46947">
              <w:rPr>
                <w:rFonts w:ascii="Times New Roman" w:hAnsi="Times New Roman"/>
                <w:bCs/>
                <w:sz w:val="24"/>
                <w:szCs w:val="24"/>
              </w:rPr>
              <w:t xml:space="preserve">Ste-Rose, Plaines des Palmistes et autres infrastructures départementales environnantes </w:t>
            </w:r>
          </w:p>
          <w:p w14:paraId="169FC972" w14:textId="77777777" w:rsidR="00C46947" w:rsidRPr="00C46947" w:rsidRDefault="00C46947" w:rsidP="00C46947">
            <w:pPr>
              <w:numPr>
                <w:ilvl w:val="12"/>
                <w:numId w:val="0"/>
              </w:numPr>
              <w:spacing w:after="0" w:line="240" w:lineRule="auto"/>
              <w:rPr>
                <w:rFonts w:ascii="Times New Roman" w:hAnsi="Times New Roman"/>
                <w:bCs/>
                <w:sz w:val="24"/>
                <w:szCs w:val="24"/>
              </w:rPr>
            </w:pPr>
          </w:p>
          <w:p w14:paraId="0AFFE6FF" w14:textId="77777777" w:rsidR="00C46947" w:rsidRPr="00C46947" w:rsidRDefault="00C46947" w:rsidP="00C46947">
            <w:pPr>
              <w:numPr>
                <w:ilvl w:val="12"/>
                <w:numId w:val="0"/>
              </w:numPr>
              <w:spacing w:after="0" w:line="240" w:lineRule="auto"/>
              <w:rPr>
                <w:rFonts w:ascii="Times New Roman" w:hAnsi="Times New Roman"/>
                <w:bCs/>
                <w:sz w:val="24"/>
                <w:szCs w:val="24"/>
              </w:rPr>
            </w:pPr>
          </w:p>
        </w:tc>
        <w:tc>
          <w:tcPr>
            <w:tcW w:w="1560" w:type="dxa"/>
            <w:shd w:val="clear" w:color="auto" w:fill="auto"/>
            <w:vAlign w:val="center"/>
          </w:tcPr>
          <w:p w14:paraId="164D6A2E" w14:textId="77777777" w:rsidR="00C46947" w:rsidRPr="00C46947" w:rsidRDefault="00C46947" w:rsidP="00C46947">
            <w:pPr>
              <w:spacing w:after="0" w:line="240" w:lineRule="auto"/>
              <w:ind w:right="141"/>
              <w:rPr>
                <w:rFonts w:ascii="Times New Roman" w:hAnsi="Times New Roman"/>
                <w:sz w:val="24"/>
                <w:szCs w:val="24"/>
              </w:rPr>
            </w:pPr>
          </w:p>
          <w:p w14:paraId="32EF1A43" w14:textId="77777777" w:rsidR="00C46947" w:rsidRPr="00C46947" w:rsidRDefault="00C46947" w:rsidP="00C46947">
            <w:pPr>
              <w:spacing w:after="0" w:line="240" w:lineRule="auto"/>
              <w:ind w:right="141"/>
              <w:jc w:val="center"/>
              <w:rPr>
                <w:rFonts w:ascii="Times New Roman" w:hAnsi="Times New Roman"/>
                <w:sz w:val="24"/>
                <w:szCs w:val="24"/>
              </w:rPr>
            </w:pPr>
            <w:r w:rsidRPr="00C46947">
              <w:rPr>
                <w:rFonts w:ascii="Times New Roman" w:hAnsi="Times New Roman"/>
                <w:sz w:val="24"/>
                <w:szCs w:val="24"/>
              </w:rPr>
              <w:t>400 000 €</w:t>
            </w:r>
          </w:p>
          <w:p w14:paraId="19CF54FC" w14:textId="77777777" w:rsidR="00C46947" w:rsidRPr="00C46947" w:rsidRDefault="00C46947" w:rsidP="00C46947">
            <w:pPr>
              <w:spacing w:after="0" w:line="240" w:lineRule="auto"/>
              <w:ind w:left="360" w:right="141" w:firstLine="900"/>
              <w:jc w:val="center"/>
              <w:rPr>
                <w:rFonts w:ascii="Times New Roman" w:hAnsi="Times New Roman"/>
                <w:sz w:val="24"/>
                <w:szCs w:val="24"/>
              </w:rPr>
            </w:pPr>
          </w:p>
          <w:p w14:paraId="41FBF674" w14:textId="77777777" w:rsidR="00C46947" w:rsidRPr="00C46947" w:rsidRDefault="00C46947" w:rsidP="00C46947">
            <w:pPr>
              <w:numPr>
                <w:ilvl w:val="12"/>
                <w:numId w:val="0"/>
              </w:numPr>
              <w:spacing w:after="0" w:line="240" w:lineRule="auto"/>
              <w:jc w:val="center"/>
              <w:rPr>
                <w:rFonts w:ascii="Times New Roman" w:hAnsi="Times New Roman"/>
                <w:bCs/>
                <w:sz w:val="24"/>
                <w:szCs w:val="24"/>
                <w:lang w:val="x-none" w:eastAsia="x-none"/>
              </w:rPr>
            </w:pPr>
          </w:p>
        </w:tc>
        <w:tc>
          <w:tcPr>
            <w:tcW w:w="1417" w:type="dxa"/>
          </w:tcPr>
          <w:p w14:paraId="7A2A8EBD"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p w14:paraId="4DB2D741"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p w14:paraId="60F8B659"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sz w:val="24"/>
                <w:szCs w:val="24"/>
              </w:rPr>
              <w:t>Sans</w:t>
            </w:r>
          </w:p>
        </w:tc>
        <w:tc>
          <w:tcPr>
            <w:tcW w:w="1559" w:type="dxa"/>
          </w:tcPr>
          <w:p w14:paraId="40785716"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p w14:paraId="63B1D044"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p w14:paraId="378FA269"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bCs/>
                <w:sz w:val="24"/>
                <w:szCs w:val="24"/>
              </w:rPr>
              <w:t>4 800 000</w:t>
            </w:r>
          </w:p>
        </w:tc>
        <w:tc>
          <w:tcPr>
            <w:tcW w:w="1276" w:type="dxa"/>
            <w:vAlign w:val="center"/>
          </w:tcPr>
          <w:p w14:paraId="1C566A97"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bCs/>
                <w:sz w:val="24"/>
                <w:szCs w:val="24"/>
              </w:rPr>
              <w:t>3</w:t>
            </w:r>
          </w:p>
        </w:tc>
      </w:tr>
      <w:tr w:rsidR="00C46947" w:rsidRPr="00C46947" w14:paraId="640EC927" w14:textId="77777777" w:rsidTr="00C46947">
        <w:trPr>
          <w:trHeight w:val="1123"/>
          <w:jc w:val="center"/>
        </w:trPr>
        <w:tc>
          <w:tcPr>
            <w:tcW w:w="1413" w:type="dxa"/>
            <w:vAlign w:val="center"/>
          </w:tcPr>
          <w:p w14:paraId="5B95BD9B"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p w14:paraId="1A97BCED"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bCs/>
                <w:sz w:val="24"/>
                <w:szCs w:val="24"/>
              </w:rPr>
              <w:t>UTR EST</w:t>
            </w:r>
          </w:p>
          <w:p w14:paraId="4A378CDD"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bCs/>
                <w:sz w:val="24"/>
                <w:szCs w:val="24"/>
              </w:rPr>
              <w:t>Secteur nord et Salazie</w:t>
            </w:r>
          </w:p>
        </w:tc>
        <w:tc>
          <w:tcPr>
            <w:tcW w:w="709" w:type="dxa"/>
            <w:vAlign w:val="center"/>
          </w:tcPr>
          <w:p w14:paraId="5023E00A"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p w14:paraId="0B56ACBD"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bCs/>
                <w:sz w:val="24"/>
                <w:szCs w:val="24"/>
              </w:rPr>
              <w:t>7</w:t>
            </w:r>
          </w:p>
          <w:p w14:paraId="172D7E9E"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tc>
        <w:tc>
          <w:tcPr>
            <w:tcW w:w="2409" w:type="dxa"/>
            <w:vAlign w:val="center"/>
          </w:tcPr>
          <w:p w14:paraId="475F3077" w14:textId="77777777" w:rsidR="00C46947" w:rsidRPr="00C46947" w:rsidRDefault="00C46947" w:rsidP="00C46947">
            <w:pPr>
              <w:numPr>
                <w:ilvl w:val="12"/>
                <w:numId w:val="0"/>
              </w:numPr>
              <w:spacing w:after="0" w:line="240" w:lineRule="auto"/>
              <w:rPr>
                <w:rFonts w:ascii="Times New Roman" w:hAnsi="Times New Roman"/>
                <w:bCs/>
                <w:sz w:val="24"/>
                <w:szCs w:val="24"/>
              </w:rPr>
            </w:pPr>
            <w:r w:rsidRPr="00C46947">
              <w:rPr>
                <w:rFonts w:ascii="Times New Roman" w:hAnsi="Times New Roman"/>
                <w:bCs/>
                <w:sz w:val="24"/>
                <w:szCs w:val="24"/>
              </w:rPr>
              <w:t>Toutes RD de St-André,</w:t>
            </w:r>
          </w:p>
          <w:p w14:paraId="29D3207F" w14:textId="77777777" w:rsidR="00C46947" w:rsidRPr="00C46947" w:rsidRDefault="00C46947" w:rsidP="00C46947">
            <w:pPr>
              <w:numPr>
                <w:ilvl w:val="12"/>
                <w:numId w:val="0"/>
              </w:numPr>
              <w:spacing w:after="0" w:line="240" w:lineRule="auto"/>
              <w:rPr>
                <w:rFonts w:ascii="Times New Roman" w:hAnsi="Times New Roman"/>
                <w:bCs/>
                <w:sz w:val="24"/>
                <w:szCs w:val="24"/>
              </w:rPr>
            </w:pPr>
            <w:r w:rsidRPr="00C46947">
              <w:rPr>
                <w:rFonts w:ascii="Times New Roman" w:hAnsi="Times New Roman"/>
                <w:bCs/>
                <w:sz w:val="24"/>
                <w:szCs w:val="24"/>
              </w:rPr>
              <w:t xml:space="preserve">Bras Panon, Salazie et autres infrastructures départementales environnantes </w:t>
            </w:r>
          </w:p>
        </w:tc>
        <w:tc>
          <w:tcPr>
            <w:tcW w:w="1560" w:type="dxa"/>
            <w:shd w:val="clear" w:color="auto" w:fill="auto"/>
            <w:vAlign w:val="center"/>
          </w:tcPr>
          <w:p w14:paraId="239264C1" w14:textId="77777777" w:rsidR="00C46947" w:rsidRPr="00C46947" w:rsidRDefault="00C46947" w:rsidP="00C46947">
            <w:pPr>
              <w:spacing w:after="0" w:line="240" w:lineRule="auto"/>
              <w:ind w:right="141"/>
              <w:rPr>
                <w:rFonts w:ascii="Times New Roman" w:hAnsi="Times New Roman"/>
                <w:sz w:val="24"/>
                <w:szCs w:val="24"/>
              </w:rPr>
            </w:pPr>
          </w:p>
          <w:p w14:paraId="423017EE" w14:textId="77777777" w:rsidR="00C46947" w:rsidRPr="00C46947" w:rsidRDefault="00C46947" w:rsidP="00C46947">
            <w:pPr>
              <w:spacing w:after="0" w:line="240" w:lineRule="auto"/>
              <w:ind w:right="141"/>
              <w:jc w:val="center"/>
              <w:rPr>
                <w:rFonts w:ascii="Times New Roman" w:hAnsi="Times New Roman"/>
                <w:sz w:val="24"/>
                <w:szCs w:val="24"/>
              </w:rPr>
            </w:pPr>
            <w:r w:rsidRPr="00C46947">
              <w:rPr>
                <w:rFonts w:ascii="Times New Roman" w:hAnsi="Times New Roman"/>
                <w:sz w:val="24"/>
                <w:szCs w:val="24"/>
              </w:rPr>
              <w:t>550 000 €</w:t>
            </w:r>
          </w:p>
          <w:p w14:paraId="4A12DACE" w14:textId="77777777" w:rsidR="00C46947" w:rsidRPr="00C46947" w:rsidRDefault="00C46947" w:rsidP="00C46947">
            <w:pPr>
              <w:spacing w:after="0" w:line="240" w:lineRule="auto"/>
              <w:ind w:left="360" w:right="141" w:firstLine="900"/>
              <w:jc w:val="center"/>
              <w:rPr>
                <w:rFonts w:ascii="Times New Roman" w:hAnsi="Times New Roman"/>
                <w:sz w:val="24"/>
                <w:szCs w:val="24"/>
              </w:rPr>
            </w:pPr>
          </w:p>
          <w:p w14:paraId="5060E667" w14:textId="77777777" w:rsidR="00C46947" w:rsidRPr="00C46947" w:rsidRDefault="00C46947" w:rsidP="00C46947">
            <w:pPr>
              <w:numPr>
                <w:ilvl w:val="12"/>
                <w:numId w:val="0"/>
              </w:numPr>
              <w:spacing w:after="0" w:line="240" w:lineRule="auto"/>
              <w:jc w:val="center"/>
              <w:rPr>
                <w:rFonts w:ascii="Times New Roman" w:hAnsi="Times New Roman"/>
                <w:bCs/>
                <w:sz w:val="24"/>
                <w:szCs w:val="24"/>
                <w:lang w:val="x-none" w:eastAsia="x-none"/>
              </w:rPr>
            </w:pPr>
          </w:p>
        </w:tc>
        <w:tc>
          <w:tcPr>
            <w:tcW w:w="1417" w:type="dxa"/>
          </w:tcPr>
          <w:p w14:paraId="3073E7E4"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p w14:paraId="6993F3F0" w14:textId="77777777" w:rsidR="00C46947" w:rsidRPr="00C46947" w:rsidRDefault="00C46947" w:rsidP="00C46947">
            <w:pPr>
              <w:numPr>
                <w:ilvl w:val="12"/>
                <w:numId w:val="0"/>
              </w:numPr>
              <w:spacing w:after="0" w:line="240" w:lineRule="auto"/>
              <w:jc w:val="center"/>
              <w:rPr>
                <w:rFonts w:ascii="Times New Roman" w:hAnsi="Times New Roman"/>
                <w:sz w:val="24"/>
                <w:szCs w:val="24"/>
              </w:rPr>
            </w:pPr>
          </w:p>
          <w:p w14:paraId="6C021D6B"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sz w:val="24"/>
                <w:szCs w:val="24"/>
              </w:rPr>
              <w:t>Sans</w:t>
            </w:r>
          </w:p>
        </w:tc>
        <w:tc>
          <w:tcPr>
            <w:tcW w:w="1559" w:type="dxa"/>
          </w:tcPr>
          <w:p w14:paraId="282F8CE8"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p w14:paraId="433D5DA6"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p w14:paraId="243E7A14"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bCs/>
                <w:sz w:val="24"/>
                <w:szCs w:val="24"/>
              </w:rPr>
              <w:t>6 600 000</w:t>
            </w:r>
          </w:p>
        </w:tc>
        <w:tc>
          <w:tcPr>
            <w:tcW w:w="1276" w:type="dxa"/>
            <w:vAlign w:val="center"/>
          </w:tcPr>
          <w:p w14:paraId="0BDE23C4"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r w:rsidRPr="00C46947">
              <w:rPr>
                <w:rFonts w:ascii="Times New Roman" w:hAnsi="Times New Roman"/>
                <w:bCs/>
                <w:sz w:val="24"/>
                <w:szCs w:val="24"/>
              </w:rPr>
              <w:t>3</w:t>
            </w:r>
          </w:p>
        </w:tc>
      </w:tr>
      <w:tr w:rsidR="00C46947" w:rsidRPr="00C46947" w14:paraId="48BC8C29" w14:textId="77777777" w:rsidTr="00C46947">
        <w:trPr>
          <w:trHeight w:val="1016"/>
          <w:jc w:val="center"/>
        </w:trPr>
        <w:tc>
          <w:tcPr>
            <w:tcW w:w="4531" w:type="dxa"/>
            <w:gridSpan w:val="3"/>
            <w:vAlign w:val="center"/>
          </w:tcPr>
          <w:p w14:paraId="2647CACA" w14:textId="13C2F8D7" w:rsidR="00C46947" w:rsidRPr="00C46947" w:rsidRDefault="00C46947" w:rsidP="00C46947">
            <w:pPr>
              <w:numPr>
                <w:ilvl w:val="12"/>
                <w:numId w:val="0"/>
              </w:numPr>
              <w:spacing w:after="0" w:line="240" w:lineRule="auto"/>
              <w:jc w:val="center"/>
              <w:rPr>
                <w:rFonts w:ascii="Times New Roman" w:hAnsi="Times New Roman"/>
                <w:b/>
                <w:bCs/>
                <w:sz w:val="24"/>
                <w:szCs w:val="24"/>
              </w:rPr>
            </w:pPr>
            <w:r w:rsidRPr="00C46947">
              <w:rPr>
                <w:rFonts w:ascii="Times New Roman" w:hAnsi="Times New Roman"/>
                <w:b/>
                <w:bCs/>
                <w:sz w:val="24"/>
                <w:szCs w:val="24"/>
              </w:rPr>
              <w:t>TOTAL</w:t>
            </w:r>
            <w:r>
              <w:rPr>
                <w:rFonts w:ascii="Times New Roman" w:hAnsi="Times New Roman"/>
                <w:b/>
                <w:bCs/>
                <w:sz w:val="24"/>
                <w:szCs w:val="24"/>
              </w:rPr>
              <w:t xml:space="preserve"> ANNUEL</w:t>
            </w:r>
          </w:p>
        </w:tc>
        <w:tc>
          <w:tcPr>
            <w:tcW w:w="1560" w:type="dxa"/>
            <w:shd w:val="clear" w:color="auto" w:fill="auto"/>
            <w:vAlign w:val="center"/>
          </w:tcPr>
          <w:p w14:paraId="2B3B7742" w14:textId="77777777" w:rsidR="00C46947" w:rsidRPr="00C46947" w:rsidRDefault="00C46947" w:rsidP="00C46947">
            <w:pPr>
              <w:spacing w:after="0" w:line="240" w:lineRule="auto"/>
              <w:ind w:right="141"/>
              <w:jc w:val="center"/>
              <w:rPr>
                <w:rFonts w:ascii="Times New Roman" w:hAnsi="Times New Roman"/>
                <w:b/>
                <w:sz w:val="24"/>
                <w:szCs w:val="24"/>
              </w:rPr>
            </w:pPr>
            <w:r w:rsidRPr="00C46947">
              <w:rPr>
                <w:rFonts w:ascii="Times New Roman" w:hAnsi="Times New Roman"/>
                <w:b/>
                <w:sz w:val="24"/>
                <w:szCs w:val="24"/>
              </w:rPr>
              <w:t>4 900 000</w:t>
            </w:r>
          </w:p>
        </w:tc>
        <w:tc>
          <w:tcPr>
            <w:tcW w:w="4252" w:type="dxa"/>
            <w:gridSpan w:val="3"/>
          </w:tcPr>
          <w:p w14:paraId="723C2008" w14:textId="77777777" w:rsidR="00C46947" w:rsidRPr="00C46947" w:rsidRDefault="00C46947" w:rsidP="00C46947">
            <w:pPr>
              <w:numPr>
                <w:ilvl w:val="12"/>
                <w:numId w:val="0"/>
              </w:numPr>
              <w:spacing w:after="0" w:line="240" w:lineRule="auto"/>
              <w:jc w:val="center"/>
              <w:rPr>
                <w:rFonts w:ascii="Times New Roman" w:hAnsi="Times New Roman"/>
                <w:bCs/>
                <w:sz w:val="24"/>
                <w:szCs w:val="24"/>
                <w:highlight w:val="yellow"/>
              </w:rPr>
            </w:pPr>
          </w:p>
          <w:p w14:paraId="46F89017" w14:textId="77777777" w:rsidR="00C46947" w:rsidRPr="00C46947" w:rsidRDefault="00C46947" w:rsidP="00C46947">
            <w:pPr>
              <w:numPr>
                <w:ilvl w:val="12"/>
                <w:numId w:val="0"/>
              </w:numPr>
              <w:spacing w:after="0" w:line="240" w:lineRule="auto"/>
              <w:jc w:val="center"/>
              <w:rPr>
                <w:rFonts w:ascii="Times New Roman" w:hAnsi="Times New Roman"/>
                <w:bCs/>
                <w:sz w:val="24"/>
                <w:szCs w:val="24"/>
              </w:rPr>
            </w:pPr>
          </w:p>
        </w:tc>
      </w:tr>
      <w:tr w:rsidR="00C46947" w:rsidRPr="00C46947" w14:paraId="5A06569C" w14:textId="77777777" w:rsidTr="00C46947">
        <w:trPr>
          <w:trHeight w:val="1016"/>
          <w:jc w:val="center"/>
        </w:trPr>
        <w:tc>
          <w:tcPr>
            <w:tcW w:w="4531" w:type="dxa"/>
            <w:gridSpan w:val="3"/>
            <w:vAlign w:val="center"/>
          </w:tcPr>
          <w:p w14:paraId="6F71A022" w14:textId="03A4E108" w:rsidR="00C46947" w:rsidRPr="00C46947" w:rsidRDefault="00C46947" w:rsidP="00C46947">
            <w:pPr>
              <w:numPr>
                <w:ilvl w:val="12"/>
                <w:numId w:val="0"/>
              </w:numPr>
              <w:spacing w:after="0" w:line="240" w:lineRule="auto"/>
              <w:jc w:val="center"/>
              <w:rPr>
                <w:rFonts w:ascii="Times New Roman" w:hAnsi="Times New Roman"/>
                <w:b/>
                <w:bCs/>
                <w:sz w:val="24"/>
                <w:szCs w:val="24"/>
              </w:rPr>
            </w:pPr>
            <w:r>
              <w:rPr>
                <w:rFonts w:ascii="Times New Roman" w:hAnsi="Times New Roman"/>
                <w:b/>
                <w:bCs/>
                <w:sz w:val="24"/>
                <w:szCs w:val="24"/>
              </w:rPr>
              <w:t>TOTAL PLURIANNUEL</w:t>
            </w:r>
          </w:p>
        </w:tc>
        <w:tc>
          <w:tcPr>
            <w:tcW w:w="1560" w:type="dxa"/>
            <w:shd w:val="clear" w:color="auto" w:fill="auto"/>
            <w:vAlign w:val="center"/>
          </w:tcPr>
          <w:p w14:paraId="75191FAD" w14:textId="5A790D6C" w:rsidR="00C46947" w:rsidRPr="00C46947" w:rsidRDefault="00C46947" w:rsidP="00C46947">
            <w:pPr>
              <w:spacing w:after="0" w:line="240" w:lineRule="auto"/>
              <w:ind w:right="141"/>
              <w:jc w:val="center"/>
              <w:rPr>
                <w:rFonts w:ascii="Times New Roman" w:hAnsi="Times New Roman"/>
                <w:b/>
                <w:sz w:val="24"/>
                <w:szCs w:val="24"/>
              </w:rPr>
            </w:pPr>
            <w:r>
              <w:rPr>
                <w:rFonts w:ascii="Times New Roman" w:hAnsi="Times New Roman"/>
                <w:b/>
                <w:sz w:val="24"/>
                <w:szCs w:val="24"/>
              </w:rPr>
              <w:t>19 600 000</w:t>
            </w:r>
          </w:p>
        </w:tc>
        <w:tc>
          <w:tcPr>
            <w:tcW w:w="4252" w:type="dxa"/>
            <w:gridSpan w:val="3"/>
          </w:tcPr>
          <w:p w14:paraId="5FE11C44" w14:textId="77777777" w:rsidR="00C46947" w:rsidRPr="00C46947" w:rsidRDefault="00C46947" w:rsidP="00C46947">
            <w:pPr>
              <w:numPr>
                <w:ilvl w:val="12"/>
                <w:numId w:val="0"/>
              </w:numPr>
              <w:spacing w:after="0" w:line="240" w:lineRule="auto"/>
              <w:jc w:val="center"/>
              <w:rPr>
                <w:rFonts w:ascii="Times New Roman" w:hAnsi="Times New Roman"/>
                <w:bCs/>
                <w:sz w:val="24"/>
                <w:szCs w:val="24"/>
                <w:highlight w:val="yellow"/>
              </w:rPr>
            </w:pPr>
          </w:p>
        </w:tc>
      </w:tr>
    </w:tbl>
    <w:p w14:paraId="5789FCD1" w14:textId="77777777" w:rsidR="00C46947" w:rsidRDefault="00C46947" w:rsidP="006820DB">
      <w:pPr>
        <w:contextualSpacing/>
        <w:jc w:val="both"/>
        <w:rPr>
          <w:rFonts w:ascii="Times New Roman" w:hAnsi="Times New Roman"/>
          <w:sz w:val="24"/>
          <w:szCs w:val="24"/>
        </w:rPr>
      </w:pPr>
    </w:p>
    <w:p w14:paraId="4A414C27" w14:textId="77777777" w:rsidR="009968D3" w:rsidRPr="00BC7892" w:rsidRDefault="009968D3" w:rsidP="006820DB">
      <w:pPr>
        <w:contextualSpacing/>
        <w:jc w:val="both"/>
        <w:rPr>
          <w:rFonts w:ascii="Times New Roman" w:hAnsi="Times New Roman"/>
          <w:sz w:val="24"/>
          <w:szCs w:val="24"/>
        </w:rPr>
      </w:pPr>
    </w:p>
    <w:p w14:paraId="68775397" w14:textId="66ADF879" w:rsidR="00DB125F" w:rsidRPr="00FD4795" w:rsidRDefault="00536DB8" w:rsidP="00E3076E">
      <w:pPr>
        <w:spacing w:after="0"/>
        <w:jc w:val="both"/>
        <w:rPr>
          <w:rFonts w:ascii="Times New Roman" w:hAnsi="Times New Roman"/>
          <w:sz w:val="24"/>
          <w:szCs w:val="24"/>
        </w:rPr>
      </w:pPr>
      <w:r w:rsidRPr="00BC7892">
        <w:rPr>
          <w:rFonts w:ascii="Times New Roman" w:hAnsi="Times New Roman"/>
          <w:sz w:val="24"/>
          <w:szCs w:val="24"/>
        </w:rPr>
        <w:t>Le</w:t>
      </w:r>
      <w:r w:rsidR="006B32D4" w:rsidRPr="00BC7892">
        <w:rPr>
          <w:rFonts w:ascii="Times New Roman" w:hAnsi="Times New Roman"/>
          <w:sz w:val="24"/>
          <w:szCs w:val="24"/>
        </w:rPr>
        <w:t>s</w:t>
      </w:r>
      <w:r w:rsidRPr="00BC7892">
        <w:rPr>
          <w:rFonts w:ascii="Times New Roman" w:hAnsi="Times New Roman"/>
          <w:sz w:val="24"/>
          <w:szCs w:val="24"/>
        </w:rPr>
        <w:t xml:space="preserve"> candidat</w:t>
      </w:r>
      <w:r w:rsidR="006B32D4" w:rsidRPr="00BC7892">
        <w:rPr>
          <w:rFonts w:ascii="Times New Roman" w:hAnsi="Times New Roman"/>
          <w:sz w:val="24"/>
          <w:szCs w:val="24"/>
        </w:rPr>
        <w:t>s</w:t>
      </w:r>
      <w:r w:rsidRPr="00BC7892">
        <w:rPr>
          <w:rFonts w:ascii="Times New Roman" w:hAnsi="Times New Roman"/>
          <w:sz w:val="24"/>
          <w:szCs w:val="24"/>
        </w:rPr>
        <w:t xml:space="preserve"> peu</w:t>
      </w:r>
      <w:r w:rsidR="006B32D4" w:rsidRPr="00BC7892">
        <w:rPr>
          <w:rFonts w:ascii="Times New Roman" w:hAnsi="Times New Roman"/>
          <w:sz w:val="24"/>
          <w:szCs w:val="24"/>
        </w:rPr>
        <w:t>ven</w:t>
      </w:r>
      <w:r w:rsidRPr="00BC7892">
        <w:rPr>
          <w:rFonts w:ascii="Times New Roman" w:hAnsi="Times New Roman"/>
          <w:sz w:val="24"/>
          <w:szCs w:val="24"/>
        </w:rPr>
        <w:t>t soumissionner pour un ou plusieurs lots.</w:t>
      </w:r>
      <w:r w:rsidRPr="00BC7892">
        <w:rPr>
          <w:rFonts w:ascii="Times New Roman" w:hAnsi="Times New Roman"/>
          <w:color w:val="339933"/>
          <w:sz w:val="24"/>
          <w:szCs w:val="24"/>
        </w:rPr>
        <w:t xml:space="preserve"> </w:t>
      </w:r>
      <w:r w:rsidR="00D21130" w:rsidRPr="00BC7892">
        <w:rPr>
          <w:rFonts w:ascii="Times New Roman" w:hAnsi="Times New Roman"/>
          <w:sz w:val="24"/>
          <w:szCs w:val="24"/>
        </w:rPr>
        <w:t xml:space="preserve">Un maximum de </w:t>
      </w:r>
      <w:r w:rsidR="00F131A2">
        <w:rPr>
          <w:rFonts w:ascii="Times New Roman" w:hAnsi="Times New Roman"/>
          <w:sz w:val="24"/>
          <w:szCs w:val="24"/>
        </w:rPr>
        <w:t>2</w:t>
      </w:r>
      <w:r w:rsidR="00D21130" w:rsidRPr="00BC7892">
        <w:rPr>
          <w:rFonts w:ascii="Times New Roman" w:hAnsi="Times New Roman"/>
          <w:sz w:val="24"/>
          <w:szCs w:val="24"/>
        </w:rPr>
        <w:t xml:space="preserve"> lot</w:t>
      </w:r>
      <w:r w:rsidR="00F131A2">
        <w:rPr>
          <w:rFonts w:ascii="Times New Roman" w:hAnsi="Times New Roman"/>
          <w:sz w:val="24"/>
          <w:szCs w:val="24"/>
        </w:rPr>
        <w:t>s</w:t>
      </w:r>
      <w:r w:rsidR="00D21130" w:rsidRPr="00BC7892">
        <w:rPr>
          <w:rFonts w:ascii="Times New Roman" w:hAnsi="Times New Roman"/>
          <w:sz w:val="24"/>
          <w:szCs w:val="24"/>
        </w:rPr>
        <w:t xml:space="preserve"> sera attribué à chaque candidat</w:t>
      </w:r>
      <w:r w:rsidR="00E149CB" w:rsidRPr="00BC7892">
        <w:rPr>
          <w:rFonts w:ascii="Times New Roman" w:hAnsi="Times New Roman"/>
          <w:sz w:val="24"/>
          <w:szCs w:val="24"/>
        </w:rPr>
        <w:t>, dans les conditions de l’article 6.3 du présent règlement de la consultation</w:t>
      </w:r>
      <w:r w:rsidR="00D21130" w:rsidRPr="00BC7892">
        <w:rPr>
          <w:rFonts w:ascii="Times New Roman" w:hAnsi="Times New Roman"/>
          <w:sz w:val="24"/>
          <w:szCs w:val="24"/>
        </w:rPr>
        <w:t>. Dans le cas où les candidats n’auraient pas la capacité de réaliser la totalité des lots auxquels ils ont soumissionné, ils indiqueront le nombre maximum de lots qu’ils souhaitent se voir attribuer</w:t>
      </w:r>
      <w:r w:rsidR="00E149CB" w:rsidRPr="00BC7892">
        <w:rPr>
          <w:rFonts w:ascii="Times New Roman" w:hAnsi="Times New Roman"/>
          <w:sz w:val="24"/>
          <w:szCs w:val="24"/>
        </w:rPr>
        <w:t>, ainsi que l’ordre de préférence</w:t>
      </w:r>
      <w:r w:rsidR="00D21130" w:rsidRPr="00BC7892">
        <w:rPr>
          <w:rFonts w:ascii="Times New Roman" w:hAnsi="Times New Roman"/>
          <w:sz w:val="24"/>
          <w:szCs w:val="24"/>
        </w:rPr>
        <w:t>.</w:t>
      </w:r>
    </w:p>
    <w:p w14:paraId="4C9FB247" w14:textId="38F208D0" w:rsidR="00B52B5F" w:rsidRPr="00BC7892" w:rsidRDefault="00536DB8" w:rsidP="00B52B5F">
      <w:pPr>
        <w:pStyle w:val="Titre2"/>
        <w:rPr>
          <w:rFonts w:ascii="Times New Roman" w:hAnsi="Times New Roman"/>
          <w:sz w:val="24"/>
          <w:szCs w:val="24"/>
        </w:rPr>
      </w:pPr>
      <w:bookmarkStart w:id="11" w:name="_Toc235436769"/>
      <w:r w:rsidRPr="00BC7892">
        <w:rPr>
          <w:rFonts w:ascii="Times New Roman" w:hAnsi="Times New Roman"/>
          <w:sz w:val="24"/>
          <w:szCs w:val="24"/>
        </w:rPr>
        <w:t>4.</w:t>
      </w:r>
      <w:r w:rsidR="00B52B5F" w:rsidRPr="00BC7892">
        <w:rPr>
          <w:rFonts w:ascii="Times New Roman" w:hAnsi="Times New Roman"/>
          <w:sz w:val="24"/>
          <w:szCs w:val="24"/>
        </w:rPr>
        <w:t>4</w:t>
      </w:r>
      <w:r w:rsidR="00A53025" w:rsidRPr="00BC7892">
        <w:rPr>
          <w:rFonts w:ascii="Times New Roman" w:hAnsi="Times New Roman"/>
          <w:sz w:val="24"/>
          <w:szCs w:val="24"/>
        </w:rPr>
        <w:t xml:space="preserve"> </w:t>
      </w:r>
      <w:r w:rsidR="008057CF" w:rsidRPr="00BC7892">
        <w:rPr>
          <w:rFonts w:ascii="Times New Roman" w:hAnsi="Times New Roman"/>
          <w:sz w:val="24"/>
          <w:szCs w:val="24"/>
        </w:rPr>
        <w:t>–</w:t>
      </w:r>
      <w:r w:rsidRPr="00BC7892">
        <w:rPr>
          <w:rFonts w:ascii="Times New Roman" w:hAnsi="Times New Roman"/>
          <w:sz w:val="24"/>
          <w:szCs w:val="24"/>
        </w:rPr>
        <w:t xml:space="preserve"> </w:t>
      </w:r>
      <w:r w:rsidR="00203DF5" w:rsidRPr="00BC7892">
        <w:rPr>
          <w:rFonts w:ascii="Times New Roman" w:hAnsi="Times New Roman"/>
          <w:sz w:val="24"/>
          <w:szCs w:val="24"/>
        </w:rPr>
        <w:t>Variantes</w:t>
      </w:r>
      <w:bookmarkEnd w:id="11"/>
      <w:r w:rsidR="008057CF" w:rsidRPr="00BC7892">
        <w:rPr>
          <w:rFonts w:ascii="Times New Roman" w:hAnsi="Times New Roman"/>
          <w:sz w:val="24"/>
          <w:szCs w:val="24"/>
        </w:rPr>
        <w:t xml:space="preserve"> </w:t>
      </w:r>
    </w:p>
    <w:p w14:paraId="213BE502" w14:textId="3A7516A2" w:rsidR="00A70A1B" w:rsidRPr="00BC7892" w:rsidRDefault="00536DB8" w:rsidP="00B52B5F">
      <w:pPr>
        <w:tabs>
          <w:tab w:val="left" w:pos="8790"/>
        </w:tabs>
        <w:jc w:val="both"/>
        <w:rPr>
          <w:rFonts w:ascii="Times New Roman" w:hAnsi="Times New Roman"/>
          <w:sz w:val="24"/>
          <w:szCs w:val="24"/>
        </w:rPr>
      </w:pPr>
      <w:r w:rsidRPr="00BC7892">
        <w:rPr>
          <w:rFonts w:ascii="Times New Roman" w:hAnsi="Times New Roman"/>
          <w:sz w:val="24"/>
          <w:szCs w:val="24"/>
        </w:rPr>
        <w:t xml:space="preserve">Les variantes ne sont pas autorisées. </w:t>
      </w:r>
      <w:r w:rsidR="00910377" w:rsidRPr="00BC7892">
        <w:rPr>
          <w:rFonts w:ascii="Times New Roman" w:hAnsi="Times New Roman"/>
          <w:sz w:val="24"/>
          <w:szCs w:val="24"/>
        </w:rPr>
        <w:tab/>
      </w:r>
    </w:p>
    <w:p w14:paraId="35C088D5" w14:textId="4070C3E9" w:rsidR="00925532" w:rsidRPr="00BC7892" w:rsidRDefault="00925532" w:rsidP="00925532">
      <w:pPr>
        <w:pStyle w:val="Titre2"/>
        <w:rPr>
          <w:rFonts w:ascii="Times New Roman" w:hAnsi="Times New Roman"/>
          <w:sz w:val="24"/>
          <w:szCs w:val="24"/>
        </w:rPr>
      </w:pPr>
      <w:bookmarkStart w:id="12" w:name="_Toc235436770"/>
      <w:bookmarkStart w:id="13" w:name="_Hlk170807397"/>
      <w:r w:rsidRPr="00BC7892">
        <w:rPr>
          <w:rFonts w:ascii="Times New Roman" w:hAnsi="Times New Roman"/>
          <w:sz w:val="24"/>
          <w:szCs w:val="24"/>
        </w:rPr>
        <w:t>4.</w:t>
      </w:r>
      <w:r w:rsidR="00DF4D24" w:rsidRPr="00BC7892">
        <w:rPr>
          <w:rFonts w:ascii="Times New Roman" w:hAnsi="Times New Roman"/>
          <w:sz w:val="24"/>
          <w:szCs w:val="24"/>
        </w:rPr>
        <w:t>5</w:t>
      </w:r>
      <w:r w:rsidR="00A53025" w:rsidRPr="00BC7892">
        <w:rPr>
          <w:rFonts w:ascii="Times New Roman" w:hAnsi="Times New Roman"/>
          <w:sz w:val="24"/>
          <w:szCs w:val="24"/>
        </w:rPr>
        <w:t xml:space="preserve"> </w:t>
      </w:r>
      <w:r w:rsidRPr="00BC7892">
        <w:rPr>
          <w:rFonts w:ascii="Times New Roman" w:hAnsi="Times New Roman"/>
          <w:sz w:val="24"/>
          <w:szCs w:val="24"/>
        </w:rPr>
        <w:t>- Informations financière</w:t>
      </w:r>
      <w:r w:rsidR="004E3B2E" w:rsidRPr="00BC7892">
        <w:rPr>
          <w:rFonts w:ascii="Times New Roman" w:hAnsi="Times New Roman"/>
          <w:sz w:val="24"/>
          <w:szCs w:val="24"/>
        </w:rPr>
        <w:t>s</w:t>
      </w:r>
      <w:bookmarkEnd w:id="12"/>
      <w:r w:rsidRPr="00BC7892">
        <w:rPr>
          <w:rFonts w:ascii="Times New Roman" w:hAnsi="Times New Roman"/>
          <w:sz w:val="24"/>
          <w:szCs w:val="24"/>
        </w:rPr>
        <w:t xml:space="preserve"> </w:t>
      </w:r>
    </w:p>
    <w:p w14:paraId="6520979A" w14:textId="77777777" w:rsidR="00DF4D24" w:rsidRPr="00BC7892" w:rsidRDefault="00DF4D24" w:rsidP="00626ABF">
      <w:pPr>
        <w:jc w:val="both"/>
        <w:rPr>
          <w:rFonts w:ascii="Times New Roman" w:hAnsi="Times New Roman"/>
          <w:sz w:val="24"/>
          <w:szCs w:val="24"/>
        </w:rPr>
      </w:pPr>
    </w:p>
    <w:p w14:paraId="64CF2E52" w14:textId="5FEC352F" w:rsidR="00F131A2" w:rsidRPr="00F131A2" w:rsidRDefault="00896A29" w:rsidP="00F131A2">
      <w:pPr>
        <w:tabs>
          <w:tab w:val="left" w:pos="1418"/>
        </w:tabs>
        <w:ind w:right="-1"/>
        <w:jc w:val="both"/>
        <w:rPr>
          <w:rFonts w:ascii="Times New Roman" w:hAnsi="Times New Roman"/>
          <w:sz w:val="24"/>
        </w:rPr>
      </w:pPr>
      <w:r w:rsidRPr="00BC7892">
        <w:rPr>
          <w:rFonts w:ascii="Times New Roman" w:hAnsi="Times New Roman"/>
          <w:sz w:val="24"/>
          <w:szCs w:val="24"/>
        </w:rPr>
        <w:t xml:space="preserve">AVANCE </w:t>
      </w:r>
      <w:r w:rsidR="000679BE" w:rsidRPr="00BC7892">
        <w:rPr>
          <w:rFonts w:ascii="Times New Roman" w:hAnsi="Times New Roman"/>
          <w:sz w:val="24"/>
          <w:szCs w:val="24"/>
        </w:rPr>
        <w:t>–</w:t>
      </w:r>
      <w:r w:rsidRPr="00BC7892">
        <w:rPr>
          <w:rFonts w:ascii="Times New Roman" w:hAnsi="Times New Roman"/>
          <w:sz w:val="24"/>
          <w:szCs w:val="24"/>
        </w:rPr>
        <w:t xml:space="preserve"> </w:t>
      </w:r>
      <w:r w:rsidR="00F131A2" w:rsidRPr="00F131A2">
        <w:rPr>
          <w:rFonts w:ascii="Times New Roman" w:hAnsi="Times New Roman"/>
          <w:sz w:val="24"/>
        </w:rPr>
        <w:t xml:space="preserve">Une avance de 30% sur la base d’un Bon de Commande d’un montant supérieur à </w:t>
      </w:r>
      <w:r w:rsidR="00C46947">
        <w:rPr>
          <w:rFonts w:ascii="Times New Roman" w:hAnsi="Times New Roman"/>
          <w:sz w:val="24"/>
        </w:rPr>
        <w:t>6</w:t>
      </w:r>
      <w:r w:rsidR="00F131A2" w:rsidRPr="00F131A2">
        <w:rPr>
          <w:rFonts w:ascii="Times New Roman" w:hAnsi="Times New Roman"/>
          <w:sz w:val="24"/>
        </w:rPr>
        <w:t xml:space="preserve">0 000,00 € TTC et dont la durée d’exécution dépasse 1 mois. </w:t>
      </w:r>
    </w:p>
    <w:p w14:paraId="7B30E8AF" w14:textId="77777777" w:rsidR="00F131A2" w:rsidRPr="00F131A2" w:rsidRDefault="00F131A2" w:rsidP="00F131A2">
      <w:pPr>
        <w:tabs>
          <w:tab w:val="left" w:pos="1418"/>
        </w:tabs>
        <w:spacing w:after="0" w:line="240" w:lineRule="auto"/>
        <w:ind w:right="-1"/>
        <w:jc w:val="both"/>
        <w:rPr>
          <w:rFonts w:ascii="Times New Roman" w:hAnsi="Times New Roman"/>
          <w:sz w:val="24"/>
        </w:rPr>
      </w:pPr>
      <w:r w:rsidRPr="00F131A2">
        <w:rPr>
          <w:rFonts w:ascii="Times New Roman" w:hAnsi="Times New Roman"/>
          <w:sz w:val="24"/>
        </w:rPr>
        <w:lastRenderedPageBreak/>
        <w:t>Cette avance peut être versée au titulaire jusqu’à 60 000 euros TTC sans demande de garantie.</w:t>
      </w:r>
    </w:p>
    <w:p w14:paraId="1E5B8D2B" w14:textId="77777777" w:rsidR="00F131A2" w:rsidRPr="00F131A2" w:rsidRDefault="00F131A2" w:rsidP="00F131A2">
      <w:pPr>
        <w:tabs>
          <w:tab w:val="left" w:pos="1418"/>
        </w:tabs>
        <w:spacing w:after="0" w:line="240" w:lineRule="auto"/>
        <w:ind w:right="-1"/>
        <w:jc w:val="both"/>
        <w:rPr>
          <w:rFonts w:ascii="Times New Roman" w:hAnsi="Times New Roman"/>
          <w:sz w:val="24"/>
        </w:rPr>
      </w:pPr>
    </w:p>
    <w:p w14:paraId="364E2DF8" w14:textId="39436D62" w:rsidR="00FE1D40" w:rsidRPr="00BC7892" w:rsidRDefault="00F131A2" w:rsidP="00F131A2">
      <w:pPr>
        <w:jc w:val="both"/>
        <w:rPr>
          <w:rFonts w:ascii="Times New Roman" w:hAnsi="Times New Roman"/>
          <w:color w:val="0000CC"/>
          <w:sz w:val="24"/>
          <w:szCs w:val="24"/>
        </w:rPr>
      </w:pPr>
      <w:r w:rsidRPr="00F131A2">
        <w:rPr>
          <w:rFonts w:ascii="Times New Roman" w:hAnsi="Times New Roman"/>
          <w:sz w:val="24"/>
        </w:rPr>
        <w:t>Pour la part d'avance restant à verser au-delà de 60 000 €TTC, le versement de celle-ci est conditionné à la production d'une garantie à première demande ou d'une caution personnelle et solidaire par le titulaire. Le délai de paiement de cette part d’avance court à compter de la remise de la garantie à première demande ou de la caution personnelle et solidaire</w:t>
      </w:r>
    </w:p>
    <w:bookmarkEnd w:id="13"/>
    <w:p w14:paraId="2C2E16DB" w14:textId="03C12DDC" w:rsidR="001E765E" w:rsidRPr="00C46947" w:rsidRDefault="00896A29" w:rsidP="00C46947">
      <w:pPr>
        <w:contextualSpacing/>
        <w:rPr>
          <w:rFonts w:ascii="Times New Roman" w:hAnsi="Times New Roman"/>
          <w:b/>
          <w:color w:val="000000"/>
          <w:sz w:val="24"/>
          <w:szCs w:val="24"/>
        </w:rPr>
      </w:pPr>
      <w:r w:rsidRPr="00BC7892">
        <w:rPr>
          <w:rFonts w:ascii="Times New Roman" w:hAnsi="Times New Roman"/>
          <w:sz w:val="24"/>
          <w:szCs w:val="24"/>
        </w:rPr>
        <w:t xml:space="preserve">FORME DU PRIX - </w:t>
      </w:r>
      <w:r w:rsidR="000679BE" w:rsidRPr="00BC7892">
        <w:rPr>
          <w:rFonts w:ascii="Times New Roman" w:hAnsi="Times New Roman"/>
          <w:bCs/>
          <w:sz w:val="24"/>
          <w:szCs w:val="24"/>
        </w:rPr>
        <w:t>Les prix du marché sont assortis d’une clause de révision.</w:t>
      </w:r>
    </w:p>
    <w:p w14:paraId="542088C0" w14:textId="7004C20E" w:rsidR="00925532" w:rsidRPr="00BC7892" w:rsidRDefault="00925532" w:rsidP="00925532">
      <w:pPr>
        <w:pStyle w:val="Titre2"/>
        <w:rPr>
          <w:rFonts w:ascii="Times New Roman" w:hAnsi="Times New Roman"/>
          <w:sz w:val="24"/>
          <w:szCs w:val="24"/>
        </w:rPr>
      </w:pPr>
      <w:bookmarkStart w:id="14" w:name="_Toc235436771"/>
      <w:r w:rsidRPr="00BC7892">
        <w:rPr>
          <w:rFonts w:ascii="Times New Roman" w:hAnsi="Times New Roman"/>
          <w:sz w:val="24"/>
          <w:szCs w:val="24"/>
        </w:rPr>
        <w:t>4.</w:t>
      </w:r>
      <w:r w:rsidR="00B52B5F" w:rsidRPr="00BC7892">
        <w:rPr>
          <w:rFonts w:ascii="Times New Roman" w:hAnsi="Times New Roman"/>
          <w:sz w:val="24"/>
          <w:szCs w:val="24"/>
        </w:rPr>
        <w:t>7</w:t>
      </w:r>
      <w:r w:rsidR="00A53025" w:rsidRPr="00BC7892">
        <w:rPr>
          <w:rFonts w:ascii="Times New Roman" w:hAnsi="Times New Roman"/>
          <w:sz w:val="24"/>
          <w:szCs w:val="24"/>
        </w:rPr>
        <w:t xml:space="preserve"> </w:t>
      </w:r>
      <w:r w:rsidRPr="00BC7892">
        <w:rPr>
          <w:rFonts w:ascii="Times New Roman" w:hAnsi="Times New Roman"/>
          <w:sz w:val="24"/>
          <w:szCs w:val="24"/>
        </w:rPr>
        <w:t>- Conservation des données</w:t>
      </w:r>
      <w:bookmarkEnd w:id="14"/>
      <w:r w:rsidRPr="00BC7892">
        <w:rPr>
          <w:rFonts w:ascii="Times New Roman" w:hAnsi="Times New Roman"/>
          <w:sz w:val="24"/>
          <w:szCs w:val="24"/>
        </w:rPr>
        <w:t xml:space="preserve"> </w:t>
      </w:r>
    </w:p>
    <w:p w14:paraId="7F2AFFCB" w14:textId="77777777" w:rsidR="006511CD" w:rsidRPr="00BC7892" w:rsidRDefault="006511CD" w:rsidP="006511CD">
      <w:pPr>
        <w:pStyle w:val="Sansinterligne"/>
        <w:jc w:val="both"/>
        <w:rPr>
          <w:rFonts w:ascii="Times New Roman" w:hAnsi="Times New Roman"/>
          <w:sz w:val="24"/>
          <w:szCs w:val="24"/>
        </w:rPr>
      </w:pPr>
      <w:r w:rsidRPr="00BC7892">
        <w:rPr>
          <w:rFonts w:ascii="Times New Roman" w:hAnsi="Times New Roman"/>
          <w:sz w:val="24"/>
          <w:szCs w:val="24"/>
        </w:rPr>
        <w:t xml:space="preserve">En qualité de </w:t>
      </w:r>
      <w:r w:rsidR="000674A3" w:rsidRPr="00BC7892">
        <w:rPr>
          <w:rFonts w:ascii="Times New Roman" w:hAnsi="Times New Roman"/>
          <w:sz w:val="24"/>
          <w:szCs w:val="24"/>
        </w:rPr>
        <w:t xml:space="preserve">candidat </w:t>
      </w:r>
      <w:r w:rsidRPr="00BC7892">
        <w:rPr>
          <w:rFonts w:ascii="Times New Roman" w:hAnsi="Times New Roman"/>
          <w:sz w:val="24"/>
          <w:szCs w:val="24"/>
        </w:rPr>
        <w:t xml:space="preserve">au présent marché et en application de la loi du 6 janvier 1978 modifiée, relative à l'informatique, aux fichiers et aux libertés et du Règlement Général sur la Protection des Données du 27 avril 2016 (dit « RGPD »), le Département de La Réunion vous informe qu’il collecte des données personnelles vous concernant. </w:t>
      </w:r>
    </w:p>
    <w:p w14:paraId="2FA40AFB" w14:textId="49269050" w:rsidR="00900670" w:rsidRPr="00BC7892" w:rsidRDefault="006511CD" w:rsidP="006511CD">
      <w:pPr>
        <w:pStyle w:val="Sansinterligne"/>
        <w:jc w:val="both"/>
        <w:rPr>
          <w:rFonts w:ascii="Times New Roman" w:hAnsi="Times New Roman"/>
          <w:sz w:val="24"/>
          <w:szCs w:val="24"/>
        </w:rPr>
      </w:pPr>
      <w:r w:rsidRPr="00BC7892">
        <w:rPr>
          <w:rFonts w:ascii="Times New Roman" w:hAnsi="Times New Roman"/>
          <w:sz w:val="24"/>
          <w:szCs w:val="24"/>
        </w:rPr>
        <w:t xml:space="preserve">Les données sont utilisées pour le traitement </w:t>
      </w:r>
      <w:r w:rsidR="00900670" w:rsidRPr="00BC7892">
        <w:rPr>
          <w:rFonts w:ascii="Times New Roman" w:hAnsi="Times New Roman"/>
          <w:sz w:val="24"/>
          <w:szCs w:val="24"/>
        </w:rPr>
        <w:t>lié à la passation du présent marché public</w:t>
      </w:r>
      <w:r w:rsidRPr="00BC7892">
        <w:rPr>
          <w:rFonts w:ascii="Times New Roman" w:hAnsi="Times New Roman"/>
          <w:sz w:val="24"/>
          <w:szCs w:val="24"/>
        </w:rPr>
        <w:t xml:space="preserve">. La base légale de ce traitement est l’exécution des mesures précontractuelles et à l’établissement de la relation contractuelle. Des données personnelles vous concernant sont accessibles en interne par les agents habilités du Département. Les candidatures et les offres ainsi que les documents relatifs à la procédure de passation de l’avis d’appel public à concurrence sont conservés par la collectivité pendant 5 ans. </w:t>
      </w:r>
      <w:r w:rsidR="00900670" w:rsidRPr="00BC7892">
        <w:rPr>
          <w:rFonts w:ascii="Times New Roman" w:hAnsi="Times New Roman"/>
          <w:sz w:val="24"/>
          <w:szCs w:val="24"/>
        </w:rPr>
        <w:t xml:space="preserve">Les pièces constitutives du marché sont conservées pendant une durée minimale </w:t>
      </w:r>
      <w:r w:rsidR="00900670" w:rsidRPr="00BC7892">
        <w:rPr>
          <w:rFonts w:ascii="Times New Roman" w:hAnsi="Times New Roman"/>
          <w:color w:val="0000CC"/>
          <w:sz w:val="24"/>
          <w:szCs w:val="24"/>
        </w:rPr>
        <w:t>de dix ans pour les marchés de travaux</w:t>
      </w:r>
      <w:r w:rsidR="00B52B5F" w:rsidRPr="00BC7892">
        <w:rPr>
          <w:rFonts w:ascii="Times New Roman" w:hAnsi="Times New Roman"/>
          <w:color w:val="0000CC"/>
          <w:sz w:val="24"/>
          <w:szCs w:val="24"/>
        </w:rPr>
        <w:t xml:space="preserve"> </w:t>
      </w:r>
      <w:r w:rsidR="00900670" w:rsidRPr="00BC7892">
        <w:rPr>
          <w:rFonts w:ascii="Times New Roman" w:hAnsi="Times New Roman"/>
          <w:sz w:val="24"/>
          <w:szCs w:val="24"/>
        </w:rPr>
        <w:t xml:space="preserve">à compter de la fin de l'exécution du marché. </w:t>
      </w:r>
    </w:p>
    <w:p w14:paraId="4345F8F4" w14:textId="77777777" w:rsidR="006511CD" w:rsidRPr="00BC7892" w:rsidRDefault="006511CD" w:rsidP="006511CD">
      <w:pPr>
        <w:pStyle w:val="Sansinterligne"/>
        <w:jc w:val="both"/>
        <w:rPr>
          <w:rFonts w:ascii="Times New Roman" w:hAnsi="Times New Roman"/>
          <w:sz w:val="24"/>
          <w:szCs w:val="24"/>
        </w:rPr>
      </w:pPr>
      <w:r w:rsidRPr="00BC7892">
        <w:rPr>
          <w:rFonts w:ascii="Times New Roman" w:hAnsi="Times New Roman"/>
          <w:sz w:val="24"/>
          <w:szCs w:val="24"/>
        </w:rPr>
        <w:t xml:space="preserve">Vous pouvez accéder aux données vous concernant, demander à les rectifier ou à les effacer ou exercer votre droit à la limitation de traitement. Pour exercer ces droits ou pour toute question sur le traitement de vos données, vous pouvez contacter notre délégué à la protection des données par mail : </w:t>
      </w:r>
      <w:hyperlink r:id="rId10" w:history="1">
        <w:r w:rsidRPr="00BC7892">
          <w:rPr>
            <w:rStyle w:val="Lienhypertexte"/>
            <w:rFonts w:ascii="Times New Roman" w:hAnsi="Times New Roman"/>
            <w:sz w:val="24"/>
            <w:szCs w:val="24"/>
          </w:rPr>
          <w:t>dpo@cg974.fr</w:t>
        </w:r>
      </w:hyperlink>
      <w:r w:rsidRPr="00BC7892">
        <w:rPr>
          <w:rFonts w:ascii="Times New Roman" w:hAnsi="Times New Roman"/>
          <w:sz w:val="24"/>
          <w:szCs w:val="24"/>
        </w:rPr>
        <w:t xml:space="preserve"> </w:t>
      </w:r>
    </w:p>
    <w:p w14:paraId="6E6C8433" w14:textId="77777777" w:rsidR="006511CD" w:rsidRPr="00BC7892" w:rsidRDefault="006511CD" w:rsidP="006511CD">
      <w:pPr>
        <w:pStyle w:val="Sansinterligne"/>
        <w:jc w:val="both"/>
        <w:rPr>
          <w:rFonts w:ascii="Times New Roman" w:hAnsi="Times New Roman"/>
          <w:sz w:val="24"/>
          <w:szCs w:val="24"/>
        </w:rPr>
      </w:pPr>
      <w:r w:rsidRPr="00BC7892">
        <w:rPr>
          <w:rFonts w:ascii="Times New Roman" w:hAnsi="Times New Roman"/>
          <w:sz w:val="24"/>
          <w:szCs w:val="24"/>
        </w:rPr>
        <w:t xml:space="preserve">Si vous estimez, après nous avoir contactés, que vos droits « Informatique et Libertés » ne sont pas respectés, vous pouvez adresser une réclamation à la CNIL : </w:t>
      </w:r>
      <w:hyperlink r:id="rId11" w:history="1">
        <w:r w:rsidRPr="00BC7892">
          <w:rPr>
            <w:rStyle w:val="Lienhypertexte"/>
            <w:rFonts w:ascii="Times New Roman" w:hAnsi="Times New Roman"/>
            <w:sz w:val="24"/>
            <w:szCs w:val="24"/>
          </w:rPr>
          <w:t>https://www.cnil.fr/fr/plaintes</w:t>
        </w:r>
      </w:hyperlink>
      <w:r w:rsidRPr="00BC7892">
        <w:rPr>
          <w:rFonts w:ascii="Times New Roman" w:hAnsi="Times New Roman"/>
          <w:sz w:val="24"/>
          <w:szCs w:val="24"/>
        </w:rPr>
        <w:t xml:space="preserve"> </w:t>
      </w:r>
    </w:p>
    <w:p w14:paraId="54189761" w14:textId="33A05E8D" w:rsidR="002F01C2" w:rsidRPr="00BC7892" w:rsidRDefault="002F01C2" w:rsidP="002F01C2">
      <w:pPr>
        <w:pStyle w:val="Titre2"/>
        <w:rPr>
          <w:rFonts w:ascii="Times New Roman" w:hAnsi="Times New Roman"/>
          <w:sz w:val="24"/>
          <w:szCs w:val="24"/>
        </w:rPr>
      </w:pPr>
      <w:bookmarkStart w:id="15" w:name="_Toc235436772"/>
      <w:r w:rsidRPr="00BC7892">
        <w:rPr>
          <w:rFonts w:ascii="Times New Roman" w:hAnsi="Times New Roman"/>
          <w:sz w:val="24"/>
          <w:szCs w:val="24"/>
        </w:rPr>
        <w:t>4.</w:t>
      </w:r>
      <w:r w:rsidR="00B52B5F" w:rsidRPr="00BC7892">
        <w:rPr>
          <w:rFonts w:ascii="Times New Roman" w:hAnsi="Times New Roman"/>
          <w:sz w:val="24"/>
          <w:szCs w:val="24"/>
        </w:rPr>
        <w:t>8</w:t>
      </w:r>
      <w:r w:rsidR="00A53025" w:rsidRPr="00BC7892">
        <w:rPr>
          <w:rFonts w:ascii="Times New Roman" w:hAnsi="Times New Roman"/>
          <w:sz w:val="24"/>
          <w:szCs w:val="24"/>
        </w:rPr>
        <w:t xml:space="preserve"> </w:t>
      </w:r>
      <w:r w:rsidRPr="00BC7892">
        <w:rPr>
          <w:rFonts w:ascii="Times New Roman" w:hAnsi="Times New Roman"/>
          <w:sz w:val="24"/>
          <w:szCs w:val="24"/>
        </w:rPr>
        <w:t>- Lieu d’exécution</w:t>
      </w:r>
      <w:bookmarkEnd w:id="15"/>
      <w:r w:rsidRPr="00BC7892">
        <w:rPr>
          <w:rFonts w:ascii="Times New Roman" w:hAnsi="Times New Roman"/>
          <w:sz w:val="24"/>
          <w:szCs w:val="24"/>
        </w:rPr>
        <w:t xml:space="preserve"> </w:t>
      </w:r>
    </w:p>
    <w:p w14:paraId="5F7AF489" w14:textId="0ABB3C75" w:rsidR="00772684" w:rsidRPr="00BC7892" w:rsidRDefault="006B54F6" w:rsidP="00B54CDA">
      <w:pPr>
        <w:rPr>
          <w:rFonts w:ascii="Times New Roman" w:hAnsi="Times New Roman"/>
          <w:sz w:val="24"/>
          <w:szCs w:val="24"/>
        </w:rPr>
      </w:pPr>
      <w:r w:rsidRPr="00BC7892">
        <w:rPr>
          <w:rFonts w:ascii="Times New Roman" w:hAnsi="Times New Roman"/>
          <w:sz w:val="24"/>
          <w:szCs w:val="24"/>
        </w:rPr>
        <w:t xml:space="preserve">Les prestations sont à réaliser sur le territoire de La Réunion. </w:t>
      </w:r>
    </w:p>
    <w:p w14:paraId="0B04157F" w14:textId="77777777" w:rsidR="00772684" w:rsidRPr="00BC7892" w:rsidRDefault="00772684" w:rsidP="00B20D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szCs w:val="24"/>
        </w:rPr>
      </w:pPr>
      <w:r w:rsidRPr="00BC7892">
        <w:rPr>
          <w:rFonts w:ascii="Times New Roman" w:hAnsi="Times New Roman"/>
          <w:b/>
          <w:bCs/>
          <w:sz w:val="24"/>
          <w:szCs w:val="24"/>
        </w:rPr>
        <w:t>PARTIE 3 : DEROULE DE LA PROCEDURE</w:t>
      </w:r>
    </w:p>
    <w:p w14:paraId="36B967ED" w14:textId="77777777" w:rsidR="00203DF5" w:rsidRPr="00BC7892" w:rsidRDefault="00BD363A" w:rsidP="00203DF5">
      <w:pPr>
        <w:pStyle w:val="Titre1"/>
        <w:rPr>
          <w:rFonts w:ascii="Times New Roman" w:hAnsi="Times New Roman"/>
          <w:sz w:val="24"/>
          <w:szCs w:val="24"/>
          <w:u w:val="single"/>
          <w:lang w:val="fr-FR"/>
        </w:rPr>
      </w:pPr>
      <w:bookmarkStart w:id="16" w:name="_Toc235436773"/>
      <w:r w:rsidRPr="00BC7892">
        <w:rPr>
          <w:rFonts w:ascii="Times New Roman" w:hAnsi="Times New Roman"/>
          <w:sz w:val="24"/>
          <w:szCs w:val="24"/>
          <w:u w:val="single"/>
          <w:lang w:val="fr-FR"/>
        </w:rPr>
        <w:t xml:space="preserve">ARTICLE </w:t>
      </w:r>
      <w:r w:rsidR="00203DF5" w:rsidRPr="00BC7892">
        <w:rPr>
          <w:rFonts w:ascii="Times New Roman" w:hAnsi="Times New Roman"/>
          <w:sz w:val="24"/>
          <w:szCs w:val="24"/>
          <w:u w:val="single"/>
        </w:rPr>
        <w:t>5</w:t>
      </w:r>
      <w:r w:rsidRPr="00BC7892">
        <w:rPr>
          <w:rFonts w:ascii="Times New Roman" w:hAnsi="Times New Roman"/>
          <w:sz w:val="24"/>
          <w:szCs w:val="24"/>
          <w:u w:val="single"/>
          <w:lang w:val="fr-FR"/>
        </w:rPr>
        <w:t xml:space="preserve"> </w:t>
      </w:r>
      <w:r w:rsidR="00203DF5" w:rsidRPr="00BC7892">
        <w:rPr>
          <w:rFonts w:ascii="Times New Roman" w:hAnsi="Times New Roman"/>
          <w:sz w:val="24"/>
          <w:szCs w:val="24"/>
          <w:u w:val="single"/>
        </w:rPr>
        <w:t>- Conditions de participation</w:t>
      </w:r>
      <w:r w:rsidR="0016016C" w:rsidRPr="00BC7892">
        <w:rPr>
          <w:rFonts w:ascii="Times New Roman" w:hAnsi="Times New Roman"/>
          <w:sz w:val="24"/>
          <w:szCs w:val="24"/>
          <w:u w:val="single"/>
          <w:lang w:val="fr-FR"/>
        </w:rPr>
        <w:t xml:space="preserve"> à la consultation publique</w:t>
      </w:r>
      <w:bookmarkEnd w:id="16"/>
    </w:p>
    <w:p w14:paraId="01D4D12F" w14:textId="77777777" w:rsidR="00866A93" w:rsidRPr="00BC7892" w:rsidRDefault="00866A93" w:rsidP="00866A93">
      <w:pPr>
        <w:pStyle w:val="Titre2"/>
        <w:rPr>
          <w:rFonts w:ascii="Times New Roman" w:hAnsi="Times New Roman"/>
          <w:sz w:val="24"/>
          <w:szCs w:val="24"/>
        </w:rPr>
      </w:pPr>
      <w:bookmarkStart w:id="17" w:name="_Toc235436774"/>
      <w:r w:rsidRPr="00BC7892">
        <w:rPr>
          <w:rFonts w:ascii="Times New Roman" w:hAnsi="Times New Roman"/>
          <w:sz w:val="24"/>
          <w:szCs w:val="24"/>
        </w:rPr>
        <w:t>5.1</w:t>
      </w:r>
      <w:r w:rsidR="00A53025" w:rsidRPr="00BC7892">
        <w:rPr>
          <w:rFonts w:ascii="Times New Roman" w:hAnsi="Times New Roman"/>
          <w:sz w:val="24"/>
          <w:szCs w:val="24"/>
        </w:rPr>
        <w:t xml:space="preserve"> -</w:t>
      </w:r>
      <w:r w:rsidRPr="00BC7892">
        <w:rPr>
          <w:rFonts w:ascii="Times New Roman" w:hAnsi="Times New Roman"/>
          <w:sz w:val="24"/>
          <w:szCs w:val="24"/>
        </w:rPr>
        <w:t xml:space="preserve"> Conditions générales </w:t>
      </w:r>
      <w:r w:rsidR="0016016C" w:rsidRPr="00BC7892">
        <w:rPr>
          <w:rFonts w:ascii="Times New Roman" w:hAnsi="Times New Roman"/>
          <w:sz w:val="24"/>
          <w:szCs w:val="24"/>
        </w:rPr>
        <w:t>liées à la candidature</w:t>
      </w:r>
      <w:bookmarkEnd w:id="17"/>
      <w:r w:rsidRPr="00BC7892">
        <w:rPr>
          <w:rFonts w:ascii="Times New Roman" w:hAnsi="Times New Roman"/>
          <w:sz w:val="24"/>
          <w:szCs w:val="24"/>
        </w:rPr>
        <w:t xml:space="preserve"> </w:t>
      </w:r>
    </w:p>
    <w:p w14:paraId="5C69A2A2" w14:textId="77777777" w:rsidR="009C7EA4" w:rsidRPr="00BC7892" w:rsidRDefault="00552BDC" w:rsidP="001E765E">
      <w:pPr>
        <w:jc w:val="both"/>
        <w:rPr>
          <w:rFonts w:ascii="Times New Roman" w:hAnsi="Times New Roman"/>
          <w:sz w:val="24"/>
          <w:szCs w:val="24"/>
        </w:rPr>
      </w:pPr>
      <w:r w:rsidRPr="00BC7892">
        <w:rPr>
          <w:rFonts w:ascii="Times New Roman" w:hAnsi="Times New Roman"/>
          <w:sz w:val="24"/>
          <w:szCs w:val="24"/>
        </w:rPr>
        <w:t xml:space="preserve">MOTIFS D’EXCLUSION - </w:t>
      </w:r>
      <w:r w:rsidR="009C7EA4" w:rsidRPr="00BC7892">
        <w:rPr>
          <w:rFonts w:ascii="Times New Roman" w:hAnsi="Times New Roman"/>
          <w:sz w:val="24"/>
          <w:szCs w:val="24"/>
        </w:rPr>
        <w:t>Le candidat ne devra pas se trouver dans un des cas d’interdiction de soumissionner</w:t>
      </w:r>
      <w:r w:rsidR="00BB09CF" w:rsidRPr="00BC7892">
        <w:rPr>
          <w:rFonts w:ascii="Times New Roman" w:hAnsi="Times New Roman"/>
          <w:sz w:val="24"/>
          <w:szCs w:val="24"/>
        </w:rPr>
        <w:t xml:space="preserve"> obligatoires</w:t>
      </w:r>
      <w:r w:rsidR="009C7EA4" w:rsidRPr="00BC7892">
        <w:rPr>
          <w:rFonts w:ascii="Times New Roman" w:hAnsi="Times New Roman"/>
          <w:sz w:val="24"/>
          <w:szCs w:val="24"/>
        </w:rPr>
        <w:t xml:space="preserve"> mentionnés aux articles </w:t>
      </w:r>
      <w:r w:rsidR="00B17330" w:rsidRPr="00BC7892">
        <w:rPr>
          <w:rFonts w:ascii="Times New Roman" w:hAnsi="Times New Roman"/>
          <w:sz w:val="24"/>
          <w:szCs w:val="24"/>
        </w:rPr>
        <w:t>L</w:t>
      </w:r>
      <w:r w:rsidR="002C2834" w:rsidRPr="00BC7892">
        <w:rPr>
          <w:rFonts w:ascii="Times New Roman" w:hAnsi="Times New Roman"/>
          <w:sz w:val="24"/>
          <w:szCs w:val="24"/>
        </w:rPr>
        <w:t xml:space="preserve">. </w:t>
      </w:r>
      <w:r w:rsidR="00B17330" w:rsidRPr="00BC7892">
        <w:rPr>
          <w:rFonts w:ascii="Times New Roman" w:hAnsi="Times New Roman"/>
          <w:sz w:val="24"/>
          <w:szCs w:val="24"/>
        </w:rPr>
        <w:t xml:space="preserve"> 2141-1 </w:t>
      </w:r>
      <w:r w:rsidR="002C2834" w:rsidRPr="00BC7892">
        <w:rPr>
          <w:rFonts w:ascii="Times New Roman" w:hAnsi="Times New Roman"/>
          <w:sz w:val="24"/>
          <w:szCs w:val="24"/>
        </w:rPr>
        <w:t>à L. 2141-5</w:t>
      </w:r>
      <w:r w:rsidR="00B17330" w:rsidRPr="00BC7892">
        <w:rPr>
          <w:rFonts w:ascii="Times New Roman" w:hAnsi="Times New Roman"/>
          <w:sz w:val="24"/>
          <w:szCs w:val="24"/>
        </w:rPr>
        <w:t xml:space="preserve"> du Code de la commande publique</w:t>
      </w:r>
      <w:r w:rsidR="002C2834" w:rsidRPr="00BC7892">
        <w:rPr>
          <w:rFonts w:ascii="Times New Roman" w:hAnsi="Times New Roman"/>
          <w:sz w:val="24"/>
          <w:szCs w:val="24"/>
        </w:rPr>
        <w:t xml:space="preserve">. </w:t>
      </w:r>
    </w:p>
    <w:p w14:paraId="5B910149" w14:textId="77777777" w:rsidR="002C2834" w:rsidRPr="00BC7892" w:rsidRDefault="002C2834" w:rsidP="001E765E">
      <w:pPr>
        <w:jc w:val="both"/>
        <w:rPr>
          <w:rFonts w:ascii="Times New Roman" w:hAnsi="Times New Roman"/>
          <w:sz w:val="24"/>
          <w:szCs w:val="24"/>
        </w:rPr>
      </w:pPr>
      <w:bookmarkStart w:id="18" w:name="_Hlk169771988"/>
      <w:r w:rsidRPr="00BC7892">
        <w:rPr>
          <w:rFonts w:ascii="Times New Roman" w:hAnsi="Times New Roman"/>
          <w:sz w:val="24"/>
          <w:szCs w:val="24"/>
        </w:rPr>
        <w:t>Le candidat ne devra pas se trouver dans un des cas d’interdiction de soumissionner</w:t>
      </w:r>
      <w:r w:rsidR="00BB09CF" w:rsidRPr="00BC7892">
        <w:rPr>
          <w:rFonts w:ascii="Times New Roman" w:hAnsi="Times New Roman"/>
          <w:sz w:val="24"/>
          <w:szCs w:val="24"/>
        </w:rPr>
        <w:t xml:space="preserve"> facultatives</w:t>
      </w:r>
      <w:r w:rsidRPr="00BC7892">
        <w:rPr>
          <w:rFonts w:ascii="Times New Roman" w:hAnsi="Times New Roman"/>
          <w:sz w:val="24"/>
          <w:szCs w:val="24"/>
        </w:rPr>
        <w:t xml:space="preserve"> mentionnés aux articles L. 2141-7 à L. 2141-10 du Code de la Commande publique</w:t>
      </w:r>
      <w:r w:rsidR="009A7EE4" w:rsidRPr="00BC7892">
        <w:rPr>
          <w:rFonts w:ascii="Times New Roman" w:hAnsi="Times New Roman"/>
          <w:sz w:val="24"/>
          <w:szCs w:val="24"/>
        </w:rPr>
        <w:t xml:space="preserve">, sauf à présenter des preuves qu'il a pris des mesures de nature à démontrer sa fiabilité et que sa participation à la procédure de passation du marché n'est pas susceptible de porter atteinte à l'égalité de traitement des candidats, au sens de l’article L. 2141-11 du Code de la commande publique. </w:t>
      </w:r>
    </w:p>
    <w:bookmarkEnd w:id="18"/>
    <w:p w14:paraId="64EB3598" w14:textId="3EE82EC9" w:rsidR="00203DF5" w:rsidRDefault="00552BDC" w:rsidP="001E765E">
      <w:pPr>
        <w:spacing w:after="0"/>
        <w:jc w:val="both"/>
        <w:rPr>
          <w:rFonts w:ascii="Times New Roman" w:hAnsi="Times New Roman"/>
          <w:sz w:val="24"/>
          <w:szCs w:val="24"/>
        </w:rPr>
      </w:pPr>
      <w:r w:rsidRPr="00BC7892">
        <w:rPr>
          <w:rFonts w:ascii="Times New Roman" w:hAnsi="Times New Roman"/>
          <w:sz w:val="24"/>
          <w:szCs w:val="24"/>
        </w:rPr>
        <w:t>CAPACITES -</w:t>
      </w:r>
      <w:r w:rsidRPr="00BC7892">
        <w:rPr>
          <w:rFonts w:ascii="Times New Roman" w:hAnsi="Times New Roman"/>
          <w:color w:val="FF6699"/>
          <w:sz w:val="24"/>
          <w:szCs w:val="24"/>
        </w:rPr>
        <w:t xml:space="preserve"> </w:t>
      </w:r>
      <w:r w:rsidR="0031319F" w:rsidRPr="00BC7892">
        <w:rPr>
          <w:rFonts w:ascii="Times New Roman" w:hAnsi="Times New Roman"/>
          <w:sz w:val="24"/>
          <w:szCs w:val="24"/>
        </w:rPr>
        <w:t xml:space="preserve">Conformément à l’article </w:t>
      </w:r>
      <w:r w:rsidR="00B17330" w:rsidRPr="00BC7892">
        <w:rPr>
          <w:rFonts w:ascii="Times New Roman" w:hAnsi="Times New Roman"/>
          <w:sz w:val="24"/>
          <w:szCs w:val="24"/>
        </w:rPr>
        <w:t>R</w:t>
      </w:r>
      <w:r w:rsidR="00D60955" w:rsidRPr="00BC7892">
        <w:rPr>
          <w:rFonts w:ascii="Times New Roman" w:hAnsi="Times New Roman"/>
          <w:sz w:val="24"/>
          <w:szCs w:val="24"/>
        </w:rPr>
        <w:t>.</w:t>
      </w:r>
      <w:r w:rsidR="00B17330" w:rsidRPr="00BC7892">
        <w:rPr>
          <w:rFonts w:ascii="Times New Roman" w:hAnsi="Times New Roman"/>
          <w:sz w:val="24"/>
          <w:szCs w:val="24"/>
        </w:rPr>
        <w:t xml:space="preserve"> 2142-6 et suivants du Code de la commande publique, et R</w:t>
      </w:r>
      <w:r w:rsidR="00D60955" w:rsidRPr="00BC7892">
        <w:rPr>
          <w:rFonts w:ascii="Times New Roman" w:hAnsi="Times New Roman"/>
          <w:sz w:val="24"/>
          <w:szCs w:val="24"/>
        </w:rPr>
        <w:t>.</w:t>
      </w:r>
      <w:r w:rsidR="00B17330" w:rsidRPr="00BC7892">
        <w:rPr>
          <w:rFonts w:ascii="Times New Roman" w:hAnsi="Times New Roman"/>
          <w:sz w:val="24"/>
          <w:szCs w:val="24"/>
        </w:rPr>
        <w:t xml:space="preserve"> 2142-13 et suivants du même code</w:t>
      </w:r>
      <w:r w:rsidR="0031319F" w:rsidRPr="00BC7892">
        <w:rPr>
          <w:rFonts w:ascii="Times New Roman" w:hAnsi="Times New Roman"/>
          <w:sz w:val="24"/>
          <w:szCs w:val="24"/>
        </w:rPr>
        <w:t>, l</w:t>
      </w:r>
      <w:r w:rsidR="00203DF5" w:rsidRPr="00BC7892">
        <w:rPr>
          <w:rFonts w:ascii="Times New Roman" w:hAnsi="Times New Roman"/>
          <w:sz w:val="24"/>
          <w:szCs w:val="24"/>
        </w:rPr>
        <w:t xml:space="preserve">e candidat devra présenter des capacités </w:t>
      </w:r>
      <w:r w:rsidR="009A7EE4" w:rsidRPr="00BC7892">
        <w:rPr>
          <w:rFonts w:ascii="Times New Roman" w:hAnsi="Times New Roman"/>
          <w:sz w:val="24"/>
          <w:szCs w:val="24"/>
        </w:rPr>
        <w:t xml:space="preserve">économiques et financières, ainsi que des capacités </w:t>
      </w:r>
      <w:r w:rsidR="00203DF5" w:rsidRPr="00BC7892">
        <w:rPr>
          <w:rFonts w:ascii="Times New Roman" w:hAnsi="Times New Roman"/>
          <w:sz w:val="24"/>
          <w:szCs w:val="24"/>
        </w:rPr>
        <w:t>techniques</w:t>
      </w:r>
      <w:r w:rsidR="009A7EE4" w:rsidRPr="00BC7892">
        <w:rPr>
          <w:rFonts w:ascii="Times New Roman" w:hAnsi="Times New Roman"/>
          <w:sz w:val="24"/>
          <w:szCs w:val="24"/>
        </w:rPr>
        <w:t xml:space="preserve"> et </w:t>
      </w:r>
      <w:r w:rsidR="00203DF5" w:rsidRPr="00BC7892">
        <w:rPr>
          <w:rFonts w:ascii="Times New Roman" w:hAnsi="Times New Roman"/>
          <w:sz w:val="24"/>
          <w:szCs w:val="24"/>
        </w:rPr>
        <w:t xml:space="preserve">professionnelles en rapport avec </w:t>
      </w:r>
      <w:r w:rsidR="009C7EA4" w:rsidRPr="00BC7892">
        <w:rPr>
          <w:rFonts w:ascii="Times New Roman" w:hAnsi="Times New Roman"/>
          <w:sz w:val="24"/>
          <w:szCs w:val="24"/>
        </w:rPr>
        <w:t>l</w:t>
      </w:r>
      <w:r w:rsidR="009A7EE4" w:rsidRPr="00BC7892">
        <w:rPr>
          <w:rFonts w:ascii="Times New Roman" w:hAnsi="Times New Roman"/>
          <w:sz w:val="24"/>
          <w:szCs w:val="24"/>
        </w:rPr>
        <w:t>’objet du</w:t>
      </w:r>
      <w:r w:rsidR="009C7EA4" w:rsidRPr="00BC7892">
        <w:rPr>
          <w:rFonts w:ascii="Times New Roman" w:hAnsi="Times New Roman"/>
          <w:sz w:val="24"/>
          <w:szCs w:val="24"/>
        </w:rPr>
        <w:t xml:space="preserve"> présent marché ou les lots auxquels le candidat soumissionne</w:t>
      </w:r>
      <w:r w:rsidR="00203DF5" w:rsidRPr="00BC7892">
        <w:rPr>
          <w:rFonts w:ascii="Times New Roman" w:hAnsi="Times New Roman"/>
          <w:sz w:val="24"/>
          <w:szCs w:val="24"/>
        </w:rPr>
        <w:t xml:space="preserve">. </w:t>
      </w:r>
    </w:p>
    <w:p w14:paraId="6C57B1C7" w14:textId="64769DC0" w:rsidR="00FD4795" w:rsidRDefault="00FD4795" w:rsidP="001E765E">
      <w:pPr>
        <w:spacing w:after="0"/>
        <w:jc w:val="both"/>
        <w:rPr>
          <w:rFonts w:ascii="Times New Roman" w:hAnsi="Times New Roman"/>
          <w:sz w:val="24"/>
          <w:szCs w:val="24"/>
        </w:rPr>
      </w:pPr>
    </w:p>
    <w:p w14:paraId="7EC2CDEF" w14:textId="77777777" w:rsidR="006D4A8B" w:rsidRPr="006D4A8B" w:rsidRDefault="006D4A8B" w:rsidP="006D4A8B">
      <w:pPr>
        <w:numPr>
          <w:ilvl w:val="0"/>
          <w:numId w:val="36"/>
        </w:numPr>
        <w:spacing w:after="0" w:line="240" w:lineRule="auto"/>
        <w:ind w:left="360"/>
        <w:contextualSpacing/>
        <w:jc w:val="both"/>
        <w:rPr>
          <w:rFonts w:ascii="Times New Roman" w:hAnsi="Times New Roman"/>
          <w:b/>
          <w:sz w:val="24"/>
        </w:rPr>
      </w:pPr>
      <w:r w:rsidRPr="006D4A8B">
        <w:rPr>
          <w:rFonts w:ascii="Times New Roman" w:hAnsi="Times New Roman"/>
          <w:b/>
          <w:sz w:val="24"/>
          <w:u w:val="single"/>
        </w:rPr>
        <w:lastRenderedPageBreak/>
        <w:t>Capacités économiques et financières :</w:t>
      </w:r>
      <w:r w:rsidRPr="006D4A8B">
        <w:rPr>
          <w:rFonts w:ascii="Times New Roman" w:hAnsi="Times New Roman"/>
          <w:b/>
          <w:sz w:val="24"/>
        </w:rPr>
        <w:t xml:space="preserve"> </w:t>
      </w:r>
      <w:r w:rsidRPr="006D4A8B">
        <w:rPr>
          <w:rFonts w:ascii="Times New Roman" w:hAnsi="Times New Roman"/>
          <w:b/>
          <w:color w:val="0000CC"/>
          <w:sz w:val="24"/>
        </w:rPr>
        <w:t xml:space="preserve"> </w:t>
      </w:r>
    </w:p>
    <w:p w14:paraId="358EAD76" w14:textId="3481DBBB" w:rsidR="00FD4795" w:rsidRDefault="00FD4795" w:rsidP="001E765E">
      <w:pPr>
        <w:spacing w:after="0"/>
        <w:jc w:val="both"/>
        <w:rPr>
          <w:rFonts w:ascii="Times New Roman" w:hAnsi="Times New Roman"/>
          <w:sz w:val="24"/>
          <w:szCs w:val="24"/>
        </w:rPr>
      </w:pPr>
    </w:p>
    <w:p w14:paraId="037FAF5C" w14:textId="6636EC02" w:rsidR="006D4A8B" w:rsidRPr="006D4A8B" w:rsidRDefault="006D4A8B" w:rsidP="006D4A8B">
      <w:pPr>
        <w:contextualSpacing/>
        <w:jc w:val="both"/>
        <w:rPr>
          <w:rFonts w:ascii="Times New Roman" w:hAnsi="Times New Roman"/>
          <w:b/>
          <w:sz w:val="24"/>
          <w:szCs w:val="24"/>
          <w:u w:val="single"/>
        </w:rPr>
      </w:pPr>
      <w:bookmarkStart w:id="19" w:name="_Hlk230255581"/>
      <w:r w:rsidRPr="006D4A8B">
        <w:rPr>
          <w:rFonts w:ascii="Times New Roman" w:hAnsi="Times New Roman"/>
          <w:b/>
          <w:sz w:val="24"/>
          <w:szCs w:val="24"/>
          <w:u w:val="single"/>
        </w:rPr>
        <w:t>Pour le lot n°</w:t>
      </w:r>
      <w:r w:rsidR="00C46947">
        <w:rPr>
          <w:rFonts w:ascii="Times New Roman" w:hAnsi="Times New Roman"/>
          <w:b/>
          <w:sz w:val="24"/>
          <w:szCs w:val="24"/>
          <w:u w:val="single"/>
        </w:rPr>
        <w:t>1</w:t>
      </w:r>
      <w:r w:rsidRPr="006D4A8B">
        <w:rPr>
          <w:rFonts w:ascii="Times New Roman" w:hAnsi="Times New Roman"/>
          <w:b/>
          <w:sz w:val="24"/>
          <w:szCs w:val="24"/>
          <w:u w:val="single"/>
        </w:rPr>
        <w:t xml:space="preserve"> </w:t>
      </w:r>
    </w:p>
    <w:p w14:paraId="54770B2D" w14:textId="481E95DA" w:rsidR="006D4A8B" w:rsidRPr="006D4A8B" w:rsidRDefault="006D4A8B" w:rsidP="006D4A8B">
      <w:pPr>
        <w:spacing w:after="0" w:line="240" w:lineRule="auto"/>
        <w:jc w:val="both"/>
        <w:rPr>
          <w:rFonts w:ascii="Times New Roman" w:hAnsi="Times New Roman"/>
          <w:bCs/>
          <w:sz w:val="24"/>
          <w:szCs w:val="24"/>
        </w:rPr>
      </w:pPr>
      <w:r w:rsidRPr="006D4A8B">
        <w:rPr>
          <w:rFonts w:ascii="Times New Roman" w:hAnsi="Times New Roman"/>
          <w:bCs/>
          <w:sz w:val="24"/>
          <w:szCs w:val="24"/>
        </w:rPr>
        <w:t xml:space="preserve">Un CA minimum annuel global d’au moins </w:t>
      </w:r>
      <w:r w:rsidR="00C46947">
        <w:rPr>
          <w:rFonts w:ascii="Times New Roman" w:hAnsi="Times New Roman"/>
          <w:bCs/>
          <w:sz w:val="24"/>
          <w:szCs w:val="24"/>
        </w:rPr>
        <w:t>5</w:t>
      </w:r>
      <w:r w:rsidRPr="006D4A8B">
        <w:rPr>
          <w:rFonts w:ascii="Times New Roman" w:hAnsi="Times New Roman"/>
          <w:bCs/>
          <w:sz w:val="24"/>
          <w:szCs w:val="24"/>
        </w:rPr>
        <w:t xml:space="preserve">00 000 € sur l’un des trois derniers exercices disponibles. </w:t>
      </w:r>
    </w:p>
    <w:p w14:paraId="75F4A45F" w14:textId="77777777" w:rsidR="006D4A8B" w:rsidRPr="006D4A8B" w:rsidRDefault="006D4A8B" w:rsidP="006D4A8B">
      <w:pPr>
        <w:contextualSpacing/>
        <w:jc w:val="both"/>
        <w:rPr>
          <w:rFonts w:ascii="Times New Roman" w:hAnsi="Times New Roman"/>
          <w:b/>
          <w:sz w:val="24"/>
          <w:szCs w:val="24"/>
          <w:u w:val="single"/>
        </w:rPr>
      </w:pPr>
    </w:p>
    <w:p w14:paraId="4552C759" w14:textId="19A76C79" w:rsidR="006D4A8B" w:rsidRPr="006D4A8B" w:rsidRDefault="006D4A8B" w:rsidP="006D4A8B">
      <w:pPr>
        <w:contextualSpacing/>
        <w:jc w:val="both"/>
        <w:rPr>
          <w:rFonts w:ascii="Times New Roman" w:hAnsi="Times New Roman"/>
          <w:b/>
          <w:sz w:val="24"/>
          <w:szCs w:val="24"/>
          <w:u w:val="single"/>
        </w:rPr>
      </w:pPr>
      <w:r w:rsidRPr="006D4A8B">
        <w:rPr>
          <w:rFonts w:ascii="Times New Roman" w:hAnsi="Times New Roman"/>
          <w:b/>
          <w:sz w:val="24"/>
          <w:szCs w:val="24"/>
          <w:u w:val="single"/>
        </w:rPr>
        <w:t>Pour le lot n°</w:t>
      </w:r>
      <w:r w:rsidR="00C46947">
        <w:rPr>
          <w:rFonts w:ascii="Times New Roman" w:hAnsi="Times New Roman"/>
          <w:b/>
          <w:sz w:val="24"/>
          <w:szCs w:val="24"/>
          <w:u w:val="single"/>
        </w:rPr>
        <w:t>2</w:t>
      </w:r>
      <w:r w:rsidRPr="006D4A8B">
        <w:rPr>
          <w:rFonts w:ascii="Times New Roman" w:hAnsi="Times New Roman"/>
          <w:b/>
          <w:sz w:val="24"/>
          <w:szCs w:val="24"/>
          <w:u w:val="single"/>
        </w:rPr>
        <w:t xml:space="preserve"> </w:t>
      </w:r>
    </w:p>
    <w:p w14:paraId="13B67E79" w14:textId="5D523328" w:rsidR="006D4A8B" w:rsidRPr="006D4A8B" w:rsidRDefault="006D4A8B" w:rsidP="006D4A8B">
      <w:pPr>
        <w:spacing w:after="0" w:line="240" w:lineRule="auto"/>
        <w:jc w:val="both"/>
        <w:rPr>
          <w:rFonts w:ascii="Times New Roman" w:hAnsi="Times New Roman"/>
          <w:bCs/>
          <w:sz w:val="24"/>
          <w:szCs w:val="24"/>
        </w:rPr>
      </w:pPr>
      <w:r w:rsidRPr="006D4A8B">
        <w:rPr>
          <w:rFonts w:ascii="Times New Roman" w:hAnsi="Times New Roman"/>
          <w:bCs/>
          <w:sz w:val="24"/>
          <w:szCs w:val="24"/>
        </w:rPr>
        <w:t xml:space="preserve">Un CA minimum annuel global d’au moins </w:t>
      </w:r>
      <w:r w:rsidR="00C46947">
        <w:rPr>
          <w:rFonts w:ascii="Times New Roman" w:hAnsi="Times New Roman"/>
          <w:bCs/>
          <w:sz w:val="24"/>
          <w:szCs w:val="24"/>
        </w:rPr>
        <w:t>8</w:t>
      </w:r>
      <w:r w:rsidRPr="006D4A8B">
        <w:rPr>
          <w:rFonts w:ascii="Times New Roman" w:hAnsi="Times New Roman"/>
          <w:bCs/>
          <w:sz w:val="24"/>
          <w:szCs w:val="24"/>
        </w:rPr>
        <w:t xml:space="preserve">00 000 € sur l’un des trois derniers exercices disponibles. </w:t>
      </w:r>
    </w:p>
    <w:p w14:paraId="5B1E92F7" w14:textId="77777777" w:rsidR="006D4A8B" w:rsidRPr="006D4A8B" w:rsidRDefault="006D4A8B" w:rsidP="006D4A8B">
      <w:pPr>
        <w:contextualSpacing/>
        <w:jc w:val="both"/>
        <w:rPr>
          <w:rFonts w:ascii="Times New Roman" w:hAnsi="Times New Roman"/>
          <w:b/>
          <w:sz w:val="24"/>
          <w:szCs w:val="24"/>
          <w:u w:val="single"/>
        </w:rPr>
      </w:pPr>
    </w:p>
    <w:p w14:paraId="3EF8F19C" w14:textId="66CD2348" w:rsidR="006D4A8B" w:rsidRPr="006D4A8B" w:rsidRDefault="006D4A8B" w:rsidP="006D4A8B">
      <w:pPr>
        <w:contextualSpacing/>
        <w:jc w:val="both"/>
        <w:rPr>
          <w:rFonts w:ascii="Times New Roman" w:hAnsi="Times New Roman"/>
          <w:b/>
          <w:sz w:val="24"/>
          <w:szCs w:val="24"/>
          <w:u w:val="single"/>
        </w:rPr>
      </w:pPr>
      <w:r w:rsidRPr="006D4A8B">
        <w:rPr>
          <w:rFonts w:ascii="Times New Roman" w:hAnsi="Times New Roman"/>
          <w:b/>
          <w:sz w:val="24"/>
          <w:szCs w:val="24"/>
          <w:u w:val="single"/>
        </w:rPr>
        <w:t>Pour le lot n°</w:t>
      </w:r>
      <w:r w:rsidR="004845EE">
        <w:rPr>
          <w:rFonts w:ascii="Times New Roman" w:hAnsi="Times New Roman"/>
          <w:b/>
          <w:sz w:val="24"/>
          <w:szCs w:val="24"/>
          <w:u w:val="single"/>
        </w:rPr>
        <w:t>3</w:t>
      </w:r>
    </w:p>
    <w:p w14:paraId="6F59CC61" w14:textId="59C4B28B" w:rsidR="006D4A8B" w:rsidRPr="006D4A8B" w:rsidRDefault="006D4A8B" w:rsidP="006D4A8B">
      <w:pPr>
        <w:spacing w:after="0" w:line="240" w:lineRule="auto"/>
        <w:jc w:val="both"/>
        <w:rPr>
          <w:rFonts w:ascii="Times New Roman" w:hAnsi="Times New Roman"/>
          <w:bCs/>
          <w:sz w:val="24"/>
          <w:szCs w:val="24"/>
        </w:rPr>
      </w:pPr>
      <w:r w:rsidRPr="006D4A8B">
        <w:rPr>
          <w:rFonts w:ascii="Times New Roman" w:hAnsi="Times New Roman"/>
          <w:bCs/>
          <w:sz w:val="24"/>
          <w:szCs w:val="24"/>
        </w:rPr>
        <w:t xml:space="preserve">Un CA minimum annuel global d’au moins </w:t>
      </w:r>
      <w:r w:rsidR="004845EE">
        <w:rPr>
          <w:rFonts w:ascii="Times New Roman" w:hAnsi="Times New Roman"/>
          <w:bCs/>
          <w:sz w:val="24"/>
          <w:szCs w:val="24"/>
        </w:rPr>
        <w:t>70</w:t>
      </w:r>
      <w:r w:rsidRPr="006D4A8B">
        <w:rPr>
          <w:rFonts w:ascii="Times New Roman" w:hAnsi="Times New Roman"/>
          <w:bCs/>
          <w:sz w:val="24"/>
          <w:szCs w:val="24"/>
        </w:rPr>
        <w:t xml:space="preserve">0 000 € sur l’un des trois derniers exercices disponibles. </w:t>
      </w:r>
    </w:p>
    <w:p w14:paraId="630295DB" w14:textId="77777777" w:rsidR="006D4A8B" w:rsidRPr="006D4A8B" w:rsidRDefault="006D4A8B" w:rsidP="006D4A8B">
      <w:pPr>
        <w:contextualSpacing/>
        <w:jc w:val="both"/>
        <w:rPr>
          <w:rFonts w:ascii="Times New Roman" w:hAnsi="Times New Roman"/>
          <w:b/>
          <w:sz w:val="24"/>
          <w:szCs w:val="24"/>
          <w:u w:val="single"/>
        </w:rPr>
      </w:pPr>
    </w:p>
    <w:p w14:paraId="753BCCB2" w14:textId="3D8B7251" w:rsidR="006D4A8B" w:rsidRPr="006D4A8B" w:rsidRDefault="006D4A8B" w:rsidP="006D4A8B">
      <w:pPr>
        <w:contextualSpacing/>
        <w:jc w:val="both"/>
        <w:rPr>
          <w:rFonts w:ascii="Times New Roman" w:hAnsi="Times New Roman"/>
          <w:b/>
          <w:sz w:val="24"/>
          <w:szCs w:val="24"/>
          <w:u w:val="single"/>
        </w:rPr>
      </w:pPr>
      <w:r w:rsidRPr="006D4A8B">
        <w:rPr>
          <w:rFonts w:ascii="Times New Roman" w:hAnsi="Times New Roman"/>
          <w:b/>
          <w:sz w:val="24"/>
          <w:szCs w:val="24"/>
          <w:u w:val="single"/>
        </w:rPr>
        <w:t xml:space="preserve">Pour le lot n°4 </w:t>
      </w:r>
    </w:p>
    <w:p w14:paraId="1228B636" w14:textId="4D818EF4" w:rsidR="006D4A8B" w:rsidRPr="006D4A8B" w:rsidRDefault="006D4A8B" w:rsidP="006D4A8B">
      <w:pPr>
        <w:spacing w:after="0" w:line="240" w:lineRule="auto"/>
        <w:jc w:val="both"/>
        <w:rPr>
          <w:rFonts w:ascii="Times New Roman" w:hAnsi="Times New Roman"/>
          <w:bCs/>
          <w:sz w:val="24"/>
          <w:szCs w:val="24"/>
        </w:rPr>
      </w:pPr>
      <w:r w:rsidRPr="006D4A8B">
        <w:rPr>
          <w:rFonts w:ascii="Times New Roman" w:hAnsi="Times New Roman"/>
          <w:bCs/>
          <w:sz w:val="24"/>
          <w:szCs w:val="24"/>
        </w:rPr>
        <w:t xml:space="preserve">Un CA minimum annuel global d’au moins </w:t>
      </w:r>
      <w:r w:rsidR="004845EE">
        <w:rPr>
          <w:rFonts w:ascii="Times New Roman" w:hAnsi="Times New Roman"/>
          <w:bCs/>
          <w:sz w:val="24"/>
          <w:szCs w:val="24"/>
        </w:rPr>
        <w:t>950</w:t>
      </w:r>
      <w:r w:rsidRPr="006D4A8B">
        <w:rPr>
          <w:rFonts w:ascii="Times New Roman" w:hAnsi="Times New Roman"/>
          <w:bCs/>
          <w:sz w:val="24"/>
          <w:szCs w:val="24"/>
        </w:rPr>
        <w:t xml:space="preserve"> 000 € sur l’un des trois derniers exercices disponibles. </w:t>
      </w:r>
    </w:p>
    <w:p w14:paraId="3EE2FEAC" w14:textId="77777777" w:rsidR="006D4A8B" w:rsidRPr="006D4A8B" w:rsidRDefault="006D4A8B" w:rsidP="006D4A8B">
      <w:pPr>
        <w:spacing w:after="0" w:line="240" w:lineRule="auto"/>
        <w:jc w:val="both"/>
        <w:rPr>
          <w:rFonts w:ascii="Times New Roman" w:hAnsi="Times New Roman"/>
          <w:bCs/>
          <w:sz w:val="24"/>
          <w:szCs w:val="24"/>
        </w:rPr>
      </w:pPr>
    </w:p>
    <w:p w14:paraId="7DB483CB" w14:textId="5134DA0A" w:rsidR="004845EE" w:rsidRPr="006D4A8B" w:rsidRDefault="004845EE" w:rsidP="004845EE">
      <w:pPr>
        <w:contextualSpacing/>
        <w:jc w:val="both"/>
        <w:rPr>
          <w:rFonts w:ascii="Times New Roman" w:hAnsi="Times New Roman"/>
          <w:b/>
          <w:sz w:val="24"/>
          <w:szCs w:val="24"/>
          <w:u w:val="single"/>
        </w:rPr>
      </w:pPr>
      <w:r w:rsidRPr="006D4A8B">
        <w:rPr>
          <w:rFonts w:ascii="Times New Roman" w:hAnsi="Times New Roman"/>
          <w:b/>
          <w:sz w:val="24"/>
          <w:szCs w:val="24"/>
          <w:u w:val="single"/>
        </w:rPr>
        <w:t>Pour le lot n°</w:t>
      </w:r>
      <w:r>
        <w:rPr>
          <w:rFonts w:ascii="Times New Roman" w:hAnsi="Times New Roman"/>
          <w:b/>
          <w:sz w:val="24"/>
          <w:szCs w:val="24"/>
          <w:u w:val="single"/>
        </w:rPr>
        <w:t>5</w:t>
      </w:r>
      <w:r w:rsidRPr="006D4A8B">
        <w:rPr>
          <w:rFonts w:ascii="Times New Roman" w:hAnsi="Times New Roman"/>
          <w:b/>
          <w:sz w:val="24"/>
          <w:szCs w:val="24"/>
          <w:u w:val="single"/>
        </w:rPr>
        <w:t xml:space="preserve"> </w:t>
      </w:r>
    </w:p>
    <w:p w14:paraId="11310A25" w14:textId="2D54A2B7" w:rsidR="004845EE" w:rsidRPr="006D4A8B" w:rsidRDefault="004845EE" w:rsidP="004845EE">
      <w:pPr>
        <w:spacing w:after="0" w:line="240" w:lineRule="auto"/>
        <w:jc w:val="both"/>
        <w:rPr>
          <w:rFonts w:ascii="Times New Roman" w:hAnsi="Times New Roman"/>
          <w:bCs/>
          <w:sz w:val="24"/>
          <w:szCs w:val="24"/>
        </w:rPr>
      </w:pPr>
      <w:r w:rsidRPr="006D4A8B">
        <w:rPr>
          <w:rFonts w:ascii="Times New Roman" w:hAnsi="Times New Roman"/>
          <w:bCs/>
          <w:sz w:val="24"/>
          <w:szCs w:val="24"/>
        </w:rPr>
        <w:t xml:space="preserve">Un CA minimum annuel global d’au moins </w:t>
      </w:r>
      <w:r>
        <w:rPr>
          <w:rFonts w:ascii="Times New Roman" w:hAnsi="Times New Roman"/>
          <w:bCs/>
          <w:sz w:val="24"/>
          <w:szCs w:val="24"/>
        </w:rPr>
        <w:t>1 000</w:t>
      </w:r>
      <w:r w:rsidRPr="006D4A8B">
        <w:rPr>
          <w:rFonts w:ascii="Times New Roman" w:hAnsi="Times New Roman"/>
          <w:bCs/>
          <w:sz w:val="24"/>
          <w:szCs w:val="24"/>
        </w:rPr>
        <w:t xml:space="preserve"> 000 € sur l’un des trois derniers exercices disponibles. </w:t>
      </w:r>
    </w:p>
    <w:p w14:paraId="47DE1801" w14:textId="77777777" w:rsidR="004845EE" w:rsidRDefault="004845EE" w:rsidP="006D4A8B">
      <w:pPr>
        <w:contextualSpacing/>
        <w:jc w:val="both"/>
        <w:rPr>
          <w:rFonts w:ascii="Times New Roman" w:hAnsi="Times New Roman"/>
          <w:b/>
          <w:sz w:val="24"/>
          <w:szCs w:val="24"/>
          <w:u w:val="single"/>
        </w:rPr>
      </w:pPr>
    </w:p>
    <w:p w14:paraId="6F15E37C" w14:textId="6F27131F" w:rsidR="004845EE" w:rsidRPr="006D4A8B" w:rsidRDefault="004845EE" w:rsidP="004845EE">
      <w:pPr>
        <w:contextualSpacing/>
        <w:jc w:val="both"/>
        <w:rPr>
          <w:rFonts w:ascii="Times New Roman" w:hAnsi="Times New Roman"/>
          <w:b/>
          <w:sz w:val="24"/>
          <w:szCs w:val="24"/>
          <w:u w:val="single"/>
        </w:rPr>
      </w:pPr>
      <w:bookmarkStart w:id="20" w:name="_Hlk235432578"/>
      <w:r w:rsidRPr="006D4A8B">
        <w:rPr>
          <w:rFonts w:ascii="Times New Roman" w:hAnsi="Times New Roman"/>
          <w:b/>
          <w:sz w:val="24"/>
          <w:szCs w:val="24"/>
          <w:u w:val="single"/>
        </w:rPr>
        <w:t>Pour le lot n°</w:t>
      </w:r>
      <w:r>
        <w:rPr>
          <w:rFonts w:ascii="Times New Roman" w:hAnsi="Times New Roman"/>
          <w:b/>
          <w:sz w:val="24"/>
          <w:szCs w:val="24"/>
          <w:u w:val="single"/>
        </w:rPr>
        <w:t>6</w:t>
      </w:r>
      <w:r w:rsidRPr="006D4A8B">
        <w:rPr>
          <w:rFonts w:ascii="Times New Roman" w:hAnsi="Times New Roman"/>
          <w:b/>
          <w:sz w:val="24"/>
          <w:szCs w:val="24"/>
          <w:u w:val="single"/>
        </w:rPr>
        <w:t xml:space="preserve"> </w:t>
      </w:r>
    </w:p>
    <w:p w14:paraId="35C511A5" w14:textId="2077A629" w:rsidR="004845EE" w:rsidRPr="006D4A8B" w:rsidRDefault="004845EE" w:rsidP="004845EE">
      <w:pPr>
        <w:spacing w:after="0" w:line="240" w:lineRule="auto"/>
        <w:jc w:val="both"/>
        <w:rPr>
          <w:rFonts w:ascii="Times New Roman" w:hAnsi="Times New Roman"/>
          <w:bCs/>
          <w:sz w:val="24"/>
          <w:szCs w:val="24"/>
        </w:rPr>
      </w:pPr>
      <w:r w:rsidRPr="006D4A8B">
        <w:rPr>
          <w:rFonts w:ascii="Times New Roman" w:hAnsi="Times New Roman"/>
          <w:bCs/>
          <w:sz w:val="24"/>
          <w:szCs w:val="24"/>
        </w:rPr>
        <w:t xml:space="preserve">Un CA minimum annuel global d’au moins </w:t>
      </w:r>
      <w:r>
        <w:rPr>
          <w:rFonts w:ascii="Times New Roman" w:hAnsi="Times New Roman"/>
          <w:bCs/>
          <w:sz w:val="24"/>
          <w:szCs w:val="24"/>
        </w:rPr>
        <w:t>400</w:t>
      </w:r>
      <w:r w:rsidRPr="006D4A8B">
        <w:rPr>
          <w:rFonts w:ascii="Times New Roman" w:hAnsi="Times New Roman"/>
          <w:bCs/>
          <w:sz w:val="24"/>
          <w:szCs w:val="24"/>
        </w:rPr>
        <w:t xml:space="preserve"> 000 € sur l’un des trois derniers exercices disponibles. </w:t>
      </w:r>
    </w:p>
    <w:bookmarkEnd w:id="20"/>
    <w:p w14:paraId="2CA3D502" w14:textId="77777777" w:rsidR="004845EE" w:rsidRDefault="004845EE" w:rsidP="006D4A8B">
      <w:pPr>
        <w:contextualSpacing/>
        <w:jc w:val="both"/>
        <w:rPr>
          <w:rFonts w:ascii="Times New Roman" w:hAnsi="Times New Roman"/>
          <w:b/>
          <w:sz w:val="24"/>
          <w:szCs w:val="24"/>
          <w:u w:val="single"/>
        </w:rPr>
      </w:pPr>
    </w:p>
    <w:p w14:paraId="26B4219D" w14:textId="662953CB" w:rsidR="004845EE" w:rsidRPr="006D4A8B" w:rsidRDefault="004845EE" w:rsidP="004845EE">
      <w:pPr>
        <w:contextualSpacing/>
        <w:jc w:val="both"/>
        <w:rPr>
          <w:rFonts w:ascii="Times New Roman" w:hAnsi="Times New Roman"/>
          <w:b/>
          <w:sz w:val="24"/>
          <w:szCs w:val="24"/>
          <w:u w:val="single"/>
        </w:rPr>
      </w:pPr>
      <w:r w:rsidRPr="006D4A8B">
        <w:rPr>
          <w:rFonts w:ascii="Times New Roman" w:hAnsi="Times New Roman"/>
          <w:b/>
          <w:sz w:val="24"/>
          <w:szCs w:val="24"/>
          <w:u w:val="single"/>
        </w:rPr>
        <w:t>Pour le lot n°</w:t>
      </w:r>
      <w:r>
        <w:rPr>
          <w:rFonts w:ascii="Times New Roman" w:hAnsi="Times New Roman"/>
          <w:b/>
          <w:sz w:val="24"/>
          <w:szCs w:val="24"/>
          <w:u w:val="single"/>
        </w:rPr>
        <w:t>7</w:t>
      </w:r>
      <w:r w:rsidRPr="006D4A8B">
        <w:rPr>
          <w:rFonts w:ascii="Times New Roman" w:hAnsi="Times New Roman"/>
          <w:b/>
          <w:sz w:val="24"/>
          <w:szCs w:val="24"/>
          <w:u w:val="single"/>
        </w:rPr>
        <w:t xml:space="preserve"> </w:t>
      </w:r>
    </w:p>
    <w:p w14:paraId="677A5B1A" w14:textId="7EA797C7" w:rsidR="004845EE" w:rsidRPr="006D4A8B" w:rsidRDefault="004845EE" w:rsidP="004845EE">
      <w:pPr>
        <w:spacing w:after="0" w:line="240" w:lineRule="auto"/>
        <w:jc w:val="both"/>
        <w:rPr>
          <w:rFonts w:ascii="Times New Roman" w:hAnsi="Times New Roman"/>
          <w:bCs/>
          <w:sz w:val="24"/>
          <w:szCs w:val="24"/>
        </w:rPr>
      </w:pPr>
      <w:r w:rsidRPr="006D4A8B">
        <w:rPr>
          <w:rFonts w:ascii="Times New Roman" w:hAnsi="Times New Roman"/>
          <w:bCs/>
          <w:sz w:val="24"/>
          <w:szCs w:val="24"/>
        </w:rPr>
        <w:t xml:space="preserve">Un CA minimum annuel global d’au moins </w:t>
      </w:r>
      <w:r>
        <w:rPr>
          <w:rFonts w:ascii="Times New Roman" w:hAnsi="Times New Roman"/>
          <w:bCs/>
          <w:sz w:val="24"/>
          <w:szCs w:val="24"/>
        </w:rPr>
        <w:t>550</w:t>
      </w:r>
      <w:r w:rsidRPr="006D4A8B">
        <w:rPr>
          <w:rFonts w:ascii="Times New Roman" w:hAnsi="Times New Roman"/>
          <w:bCs/>
          <w:sz w:val="24"/>
          <w:szCs w:val="24"/>
        </w:rPr>
        <w:t xml:space="preserve"> 000 € sur l’un des trois derniers exercices disponibles. </w:t>
      </w:r>
    </w:p>
    <w:bookmarkEnd w:id="19"/>
    <w:p w14:paraId="74D76208" w14:textId="5171D2FF" w:rsidR="00FD4795" w:rsidRDefault="00FD4795" w:rsidP="001E765E">
      <w:pPr>
        <w:spacing w:after="0"/>
        <w:jc w:val="both"/>
        <w:rPr>
          <w:rFonts w:ascii="Times New Roman" w:hAnsi="Times New Roman"/>
          <w:sz w:val="24"/>
          <w:szCs w:val="24"/>
        </w:rPr>
      </w:pPr>
    </w:p>
    <w:p w14:paraId="274F8D90" w14:textId="77777777" w:rsidR="006D4A8B" w:rsidRPr="006D4A8B" w:rsidRDefault="006D4A8B" w:rsidP="006D4A8B">
      <w:pPr>
        <w:numPr>
          <w:ilvl w:val="0"/>
          <w:numId w:val="36"/>
        </w:numPr>
        <w:spacing w:after="0" w:line="240" w:lineRule="auto"/>
        <w:ind w:left="360"/>
        <w:contextualSpacing/>
        <w:jc w:val="both"/>
        <w:rPr>
          <w:rFonts w:ascii="Times New Roman" w:hAnsi="Times New Roman"/>
          <w:b/>
          <w:sz w:val="24"/>
        </w:rPr>
      </w:pPr>
      <w:r w:rsidRPr="006D4A8B">
        <w:rPr>
          <w:rFonts w:ascii="Times New Roman" w:hAnsi="Times New Roman"/>
          <w:b/>
          <w:sz w:val="24"/>
          <w:u w:val="single"/>
        </w:rPr>
        <w:t>Capacités techniques et professionnelles :</w:t>
      </w:r>
      <w:r w:rsidRPr="006D4A8B">
        <w:rPr>
          <w:rFonts w:ascii="Times New Roman" w:hAnsi="Times New Roman"/>
          <w:b/>
          <w:sz w:val="24"/>
        </w:rPr>
        <w:t xml:space="preserve"> Sans Objet </w:t>
      </w:r>
    </w:p>
    <w:p w14:paraId="16B8639F" w14:textId="77777777" w:rsidR="00FD4795" w:rsidRPr="00BC7892" w:rsidRDefault="00FD4795" w:rsidP="001E765E">
      <w:pPr>
        <w:spacing w:after="0"/>
        <w:jc w:val="both"/>
        <w:rPr>
          <w:rFonts w:ascii="Times New Roman" w:hAnsi="Times New Roman"/>
          <w:sz w:val="24"/>
          <w:szCs w:val="24"/>
        </w:rPr>
      </w:pPr>
    </w:p>
    <w:p w14:paraId="46054CEB" w14:textId="77777777" w:rsidR="00A074EE" w:rsidRPr="00BC7892" w:rsidRDefault="00A074EE" w:rsidP="00A074EE">
      <w:pPr>
        <w:pStyle w:val="Titre2"/>
        <w:rPr>
          <w:rFonts w:ascii="Times New Roman" w:hAnsi="Times New Roman"/>
          <w:sz w:val="24"/>
          <w:szCs w:val="24"/>
        </w:rPr>
      </w:pPr>
      <w:bookmarkStart w:id="21" w:name="_Toc235436775"/>
      <w:r w:rsidRPr="00BC7892">
        <w:rPr>
          <w:rFonts w:ascii="Times New Roman" w:hAnsi="Times New Roman"/>
          <w:sz w:val="24"/>
          <w:szCs w:val="24"/>
        </w:rPr>
        <w:t>5.</w:t>
      </w:r>
      <w:r w:rsidR="00866A93" w:rsidRPr="00BC7892">
        <w:rPr>
          <w:rFonts w:ascii="Times New Roman" w:hAnsi="Times New Roman"/>
          <w:sz w:val="24"/>
          <w:szCs w:val="24"/>
        </w:rPr>
        <w:t>2</w:t>
      </w:r>
      <w:r w:rsidR="00A53025" w:rsidRPr="00BC7892">
        <w:rPr>
          <w:rFonts w:ascii="Times New Roman" w:hAnsi="Times New Roman"/>
          <w:sz w:val="24"/>
          <w:szCs w:val="24"/>
        </w:rPr>
        <w:t xml:space="preserve"> </w:t>
      </w:r>
      <w:r w:rsidRPr="00BC7892">
        <w:rPr>
          <w:rFonts w:ascii="Times New Roman" w:hAnsi="Times New Roman"/>
          <w:sz w:val="24"/>
          <w:szCs w:val="24"/>
        </w:rPr>
        <w:t>- Conditions de participation propres au</w:t>
      </w:r>
      <w:r w:rsidR="00B51811" w:rsidRPr="00BC7892">
        <w:rPr>
          <w:rFonts w:ascii="Times New Roman" w:hAnsi="Times New Roman"/>
          <w:sz w:val="24"/>
          <w:szCs w:val="24"/>
        </w:rPr>
        <w:t>x</w:t>
      </w:r>
      <w:r w:rsidRPr="00BC7892">
        <w:rPr>
          <w:rFonts w:ascii="Times New Roman" w:hAnsi="Times New Roman"/>
          <w:sz w:val="24"/>
          <w:szCs w:val="24"/>
        </w:rPr>
        <w:t xml:space="preserve"> groupement</w:t>
      </w:r>
      <w:r w:rsidR="00B51811" w:rsidRPr="00BC7892">
        <w:rPr>
          <w:rFonts w:ascii="Times New Roman" w:hAnsi="Times New Roman"/>
          <w:sz w:val="24"/>
          <w:szCs w:val="24"/>
        </w:rPr>
        <w:t>s</w:t>
      </w:r>
      <w:bookmarkEnd w:id="21"/>
      <w:r w:rsidRPr="00BC7892">
        <w:rPr>
          <w:rFonts w:ascii="Times New Roman" w:hAnsi="Times New Roman"/>
          <w:sz w:val="24"/>
          <w:szCs w:val="24"/>
        </w:rPr>
        <w:t xml:space="preserve"> </w:t>
      </w:r>
    </w:p>
    <w:p w14:paraId="54649D66" w14:textId="77777777" w:rsidR="00D21170" w:rsidRPr="00BC7892" w:rsidRDefault="00925012" w:rsidP="00D21170">
      <w:pPr>
        <w:spacing w:after="0"/>
        <w:jc w:val="both"/>
        <w:rPr>
          <w:rFonts w:ascii="Times New Roman" w:hAnsi="Times New Roman"/>
          <w:sz w:val="24"/>
          <w:szCs w:val="24"/>
        </w:rPr>
      </w:pPr>
      <w:r w:rsidRPr="00BC7892">
        <w:rPr>
          <w:rFonts w:ascii="Times New Roman" w:hAnsi="Times New Roman"/>
          <w:sz w:val="24"/>
          <w:szCs w:val="24"/>
        </w:rPr>
        <w:t>Les opérateurs économiques peuvent présenter une candidature sous la forme d’un groupement d’entreprises.</w:t>
      </w:r>
      <w:r w:rsidR="00D21170" w:rsidRPr="00BC7892">
        <w:rPr>
          <w:rFonts w:ascii="Times New Roman" w:hAnsi="Times New Roman"/>
          <w:sz w:val="24"/>
          <w:szCs w:val="24"/>
        </w:rPr>
        <w:t xml:space="preserve"> Dans ce cas, conformément aux dispositions de l’article R.</w:t>
      </w:r>
      <w:r w:rsidR="00004833" w:rsidRPr="00BC7892">
        <w:rPr>
          <w:rFonts w:ascii="Times New Roman" w:hAnsi="Times New Roman"/>
          <w:sz w:val="24"/>
          <w:szCs w:val="24"/>
        </w:rPr>
        <w:t xml:space="preserve"> </w:t>
      </w:r>
      <w:r w:rsidR="00D21170" w:rsidRPr="00BC7892">
        <w:rPr>
          <w:rFonts w:ascii="Times New Roman" w:hAnsi="Times New Roman"/>
          <w:sz w:val="24"/>
          <w:szCs w:val="24"/>
        </w:rPr>
        <w:t xml:space="preserve">2142-25 du Code de la commande publique, l'appréciation des capacités d'un groupement d'opérateurs économiques (article 5.1 du présent </w:t>
      </w:r>
      <w:r w:rsidR="00F86487" w:rsidRPr="00BC7892">
        <w:rPr>
          <w:rFonts w:ascii="Times New Roman" w:hAnsi="Times New Roman"/>
          <w:sz w:val="24"/>
          <w:szCs w:val="24"/>
        </w:rPr>
        <w:t>règlement de la consultation</w:t>
      </w:r>
      <w:r w:rsidR="00D21170" w:rsidRPr="00BC7892">
        <w:rPr>
          <w:rFonts w:ascii="Times New Roman" w:hAnsi="Times New Roman"/>
          <w:sz w:val="24"/>
          <w:szCs w:val="24"/>
        </w:rPr>
        <w:t>) est globale. Il n'est pas exigé que chaque membre du groupement ait la totalité des capacités requises pour exécuter le marché.</w:t>
      </w:r>
    </w:p>
    <w:p w14:paraId="32F73D94" w14:textId="77777777" w:rsidR="00925012" w:rsidRPr="00BC7892" w:rsidRDefault="00925012" w:rsidP="00D21170">
      <w:pPr>
        <w:spacing w:after="0"/>
        <w:jc w:val="both"/>
        <w:rPr>
          <w:rFonts w:ascii="Times New Roman" w:hAnsi="Times New Roman"/>
          <w:sz w:val="24"/>
          <w:szCs w:val="24"/>
        </w:rPr>
      </w:pPr>
    </w:p>
    <w:p w14:paraId="12ECE5A7" w14:textId="77777777" w:rsidR="00E36E93" w:rsidRPr="00BC7892" w:rsidRDefault="00E36E93" w:rsidP="00E36E93">
      <w:pPr>
        <w:spacing w:after="0"/>
        <w:jc w:val="both"/>
        <w:rPr>
          <w:rFonts w:ascii="Times New Roman" w:hAnsi="Times New Roman"/>
          <w:sz w:val="24"/>
          <w:szCs w:val="24"/>
        </w:rPr>
      </w:pPr>
      <w:r w:rsidRPr="00BC7892">
        <w:rPr>
          <w:rFonts w:ascii="Times New Roman" w:hAnsi="Times New Roman"/>
          <w:sz w:val="24"/>
          <w:szCs w:val="24"/>
        </w:rPr>
        <w:t>Il est expressément interdit aux candidats de présenter plusieurs offres pour le même lot, que ce soit en qualité de candidats individuels ou en tant que membres de plusieurs groupements, simultanément ou successivement.</w:t>
      </w:r>
    </w:p>
    <w:p w14:paraId="25330572" w14:textId="77777777" w:rsidR="00E36E93" w:rsidRPr="00BC7892" w:rsidRDefault="00E36E93" w:rsidP="00E36E93">
      <w:pPr>
        <w:spacing w:after="0"/>
        <w:jc w:val="both"/>
        <w:rPr>
          <w:rFonts w:ascii="Times New Roman" w:hAnsi="Times New Roman"/>
          <w:sz w:val="24"/>
          <w:szCs w:val="24"/>
        </w:rPr>
      </w:pPr>
    </w:p>
    <w:p w14:paraId="3164AEB9" w14:textId="77777777" w:rsidR="00E36E93" w:rsidRPr="00BC7892" w:rsidRDefault="00E36E93" w:rsidP="00E36E93">
      <w:pPr>
        <w:spacing w:after="0"/>
        <w:jc w:val="both"/>
        <w:rPr>
          <w:rFonts w:ascii="Times New Roman" w:hAnsi="Times New Roman"/>
          <w:sz w:val="24"/>
          <w:szCs w:val="24"/>
        </w:rPr>
      </w:pPr>
      <w:r w:rsidRPr="00BC7892">
        <w:rPr>
          <w:rFonts w:ascii="Times New Roman" w:hAnsi="Times New Roman"/>
          <w:sz w:val="24"/>
          <w:szCs w:val="24"/>
        </w:rPr>
        <w:t>En cas de non-respect de cette interdiction, seule la dernière offre déposée sera analysée. Les autres offres seront déclarées irrégulières et seront écartées de la procédure conformément aux dispositions de l’article L. 2152-2 du Code de la commande publique.</w:t>
      </w:r>
    </w:p>
    <w:p w14:paraId="3712B2DF" w14:textId="77777777" w:rsidR="007651A3" w:rsidRPr="00BC7892" w:rsidRDefault="007651A3" w:rsidP="00D21170">
      <w:pPr>
        <w:spacing w:after="0"/>
        <w:jc w:val="both"/>
        <w:rPr>
          <w:rFonts w:ascii="Times New Roman" w:hAnsi="Times New Roman"/>
          <w:sz w:val="24"/>
          <w:szCs w:val="24"/>
        </w:rPr>
      </w:pPr>
    </w:p>
    <w:p w14:paraId="495771EE" w14:textId="7525AEFE" w:rsidR="00B51811" w:rsidRPr="00BC7892" w:rsidRDefault="00B51811" w:rsidP="00F86487">
      <w:pPr>
        <w:spacing w:after="0"/>
        <w:jc w:val="both"/>
        <w:rPr>
          <w:rFonts w:ascii="Times New Roman" w:hAnsi="Times New Roman"/>
          <w:sz w:val="24"/>
          <w:szCs w:val="24"/>
        </w:rPr>
      </w:pPr>
      <w:r w:rsidRPr="00BC7892">
        <w:rPr>
          <w:rFonts w:ascii="Times New Roman" w:hAnsi="Times New Roman"/>
          <w:sz w:val="24"/>
          <w:szCs w:val="24"/>
        </w:rPr>
        <w:t>Les candidats sont informés qu’en cas de groupement, après l’attribution du marché, la forme du groupement sera celle du groupement solidaire. Cette exigence est requise</w:t>
      </w:r>
      <w:r w:rsidR="00033886" w:rsidRPr="00BC7892">
        <w:rPr>
          <w:rFonts w:ascii="Times New Roman" w:hAnsi="Times New Roman"/>
          <w:sz w:val="24"/>
          <w:szCs w:val="24"/>
        </w:rPr>
        <w:t>, dans la mesure où cela est nécessaire à la bonne exécution du marché,</w:t>
      </w:r>
      <w:r w:rsidRPr="00BC7892">
        <w:rPr>
          <w:rFonts w:ascii="Times New Roman" w:hAnsi="Times New Roman"/>
          <w:sz w:val="24"/>
          <w:szCs w:val="24"/>
        </w:rPr>
        <w:t xml:space="preserve"> au motif </w:t>
      </w:r>
      <w:r w:rsidR="00B4324B" w:rsidRPr="00BC7892">
        <w:rPr>
          <w:rFonts w:ascii="Times New Roman" w:hAnsi="Times New Roman"/>
          <w:sz w:val="24"/>
          <w:szCs w:val="24"/>
        </w:rPr>
        <w:t xml:space="preserve">de préserver les intérêts du Département en cas de défaillance d’un membre du groupement. Elle se justifie par la nature et les caractéristiques du marché, qui nécessitent une exécution coordonnée et solidaire des prestations. </w:t>
      </w:r>
    </w:p>
    <w:p w14:paraId="7BC76FBA" w14:textId="77777777" w:rsidR="0058418B" w:rsidRPr="00BC7892" w:rsidRDefault="0058418B" w:rsidP="0058418B">
      <w:pPr>
        <w:pStyle w:val="Titre2"/>
        <w:rPr>
          <w:rFonts w:ascii="Times New Roman" w:hAnsi="Times New Roman"/>
          <w:sz w:val="24"/>
          <w:szCs w:val="24"/>
        </w:rPr>
      </w:pPr>
      <w:bookmarkStart w:id="22" w:name="_Toc235436776"/>
      <w:r w:rsidRPr="00BC7892">
        <w:rPr>
          <w:rFonts w:ascii="Times New Roman" w:hAnsi="Times New Roman"/>
          <w:sz w:val="24"/>
          <w:szCs w:val="24"/>
        </w:rPr>
        <w:lastRenderedPageBreak/>
        <w:t>5.</w:t>
      </w:r>
      <w:r w:rsidR="00866A93" w:rsidRPr="00BC7892">
        <w:rPr>
          <w:rFonts w:ascii="Times New Roman" w:hAnsi="Times New Roman"/>
          <w:sz w:val="24"/>
          <w:szCs w:val="24"/>
        </w:rPr>
        <w:t>3</w:t>
      </w:r>
      <w:r w:rsidR="00A53025" w:rsidRPr="00BC7892">
        <w:rPr>
          <w:rFonts w:ascii="Times New Roman" w:hAnsi="Times New Roman"/>
          <w:sz w:val="24"/>
          <w:szCs w:val="24"/>
        </w:rPr>
        <w:t xml:space="preserve"> </w:t>
      </w:r>
      <w:r w:rsidRPr="00BC7892">
        <w:rPr>
          <w:rFonts w:ascii="Times New Roman" w:hAnsi="Times New Roman"/>
          <w:sz w:val="24"/>
          <w:szCs w:val="24"/>
        </w:rPr>
        <w:t xml:space="preserve">- Dispositions relatives </w:t>
      </w:r>
      <w:r w:rsidR="00BB07B6" w:rsidRPr="00BC7892">
        <w:rPr>
          <w:rFonts w:ascii="Times New Roman" w:hAnsi="Times New Roman"/>
          <w:sz w:val="24"/>
          <w:szCs w:val="24"/>
        </w:rPr>
        <w:t>aux sous</w:t>
      </w:r>
      <w:r w:rsidRPr="00BC7892">
        <w:rPr>
          <w:rFonts w:ascii="Times New Roman" w:hAnsi="Times New Roman"/>
          <w:sz w:val="24"/>
          <w:szCs w:val="24"/>
        </w:rPr>
        <w:t>-traitan</w:t>
      </w:r>
      <w:r w:rsidR="009C7EA4" w:rsidRPr="00BC7892">
        <w:rPr>
          <w:rFonts w:ascii="Times New Roman" w:hAnsi="Times New Roman"/>
          <w:sz w:val="24"/>
          <w:szCs w:val="24"/>
        </w:rPr>
        <w:t>t</w:t>
      </w:r>
      <w:r w:rsidR="00665D8B" w:rsidRPr="00BC7892">
        <w:rPr>
          <w:rFonts w:ascii="Times New Roman" w:hAnsi="Times New Roman"/>
          <w:sz w:val="24"/>
          <w:szCs w:val="24"/>
        </w:rPr>
        <w:t>s</w:t>
      </w:r>
      <w:bookmarkEnd w:id="22"/>
      <w:r w:rsidRPr="00BC7892">
        <w:rPr>
          <w:rFonts w:ascii="Times New Roman" w:hAnsi="Times New Roman"/>
          <w:sz w:val="24"/>
          <w:szCs w:val="24"/>
        </w:rPr>
        <w:t xml:space="preserve"> </w:t>
      </w:r>
    </w:p>
    <w:p w14:paraId="2D163BB1" w14:textId="77777777" w:rsidR="00C85D44" w:rsidRPr="00BC7892" w:rsidRDefault="00C85D44" w:rsidP="00C85D44">
      <w:pPr>
        <w:jc w:val="both"/>
        <w:rPr>
          <w:rFonts w:ascii="Times New Roman" w:hAnsi="Times New Roman"/>
          <w:sz w:val="24"/>
          <w:szCs w:val="24"/>
        </w:rPr>
      </w:pPr>
      <w:r w:rsidRPr="00BC7892">
        <w:rPr>
          <w:rFonts w:ascii="Times New Roman" w:hAnsi="Times New Roman"/>
          <w:sz w:val="24"/>
          <w:szCs w:val="24"/>
        </w:rPr>
        <w:t xml:space="preserve">Le titulaire peut sous-traiter l'exécution de certaines parties des prestations à condition d'avoir obtenu du pouvoir adjudicateur l'acceptation de chaque sous-traitant et l'agrément de ses conditions de paiement. La sous-traitance intégrale est interdite. </w:t>
      </w:r>
    </w:p>
    <w:p w14:paraId="48FCB85D" w14:textId="77777777" w:rsidR="00C85D44" w:rsidRPr="00BC7892" w:rsidRDefault="00C85D44" w:rsidP="0058418B">
      <w:pPr>
        <w:jc w:val="both"/>
        <w:rPr>
          <w:rFonts w:ascii="Times New Roman" w:hAnsi="Times New Roman"/>
          <w:sz w:val="24"/>
          <w:szCs w:val="24"/>
        </w:rPr>
      </w:pPr>
      <w:r w:rsidRPr="00BC7892">
        <w:rPr>
          <w:rFonts w:ascii="Times New Roman" w:hAnsi="Times New Roman"/>
          <w:sz w:val="24"/>
          <w:szCs w:val="24"/>
        </w:rPr>
        <w:t>Dans cette hypothèse, les titulaires demeureront personnellement responsables de l'exécution de toutes les obligations résultant du marché public.</w:t>
      </w:r>
    </w:p>
    <w:p w14:paraId="22399111" w14:textId="77777777" w:rsidR="0058418B" w:rsidRPr="00BC7892" w:rsidRDefault="0058418B" w:rsidP="0058418B">
      <w:pPr>
        <w:jc w:val="both"/>
        <w:rPr>
          <w:rFonts w:ascii="Times New Roman" w:hAnsi="Times New Roman"/>
          <w:sz w:val="24"/>
          <w:szCs w:val="24"/>
        </w:rPr>
      </w:pPr>
      <w:r w:rsidRPr="00BC7892">
        <w:rPr>
          <w:rFonts w:ascii="Times New Roman" w:hAnsi="Times New Roman"/>
          <w:sz w:val="24"/>
          <w:szCs w:val="24"/>
        </w:rPr>
        <w:t>Dans le cas où un candidat soumissionne avec un ou plusieurs sous-traitants, chaque sous-traitant devra produire les pièces mentionnées à l’article 5.1 du présent règlement de consultation.</w:t>
      </w:r>
      <w:r w:rsidR="005C46CF" w:rsidRPr="00BC7892">
        <w:rPr>
          <w:rFonts w:ascii="Times New Roman" w:hAnsi="Times New Roman"/>
          <w:sz w:val="24"/>
          <w:szCs w:val="24"/>
        </w:rPr>
        <w:t xml:space="preserve"> Il pourra le faire à travers le formulaire DC4.</w:t>
      </w:r>
      <w:r w:rsidRPr="00BC7892">
        <w:rPr>
          <w:rFonts w:ascii="Times New Roman" w:hAnsi="Times New Roman"/>
          <w:sz w:val="24"/>
          <w:szCs w:val="24"/>
        </w:rPr>
        <w:t xml:space="preserve"> </w:t>
      </w:r>
    </w:p>
    <w:p w14:paraId="157F0561" w14:textId="77777777" w:rsidR="00DF1EBC" w:rsidRPr="00BC7892" w:rsidRDefault="00312CB4" w:rsidP="00DF1EBC">
      <w:pPr>
        <w:pStyle w:val="Titre2"/>
        <w:rPr>
          <w:rFonts w:ascii="Times New Roman" w:hAnsi="Times New Roman"/>
          <w:sz w:val="24"/>
          <w:szCs w:val="24"/>
        </w:rPr>
      </w:pPr>
      <w:bookmarkStart w:id="23" w:name="_Toc235436777"/>
      <w:r w:rsidRPr="00BC7892">
        <w:rPr>
          <w:rFonts w:ascii="Times New Roman" w:hAnsi="Times New Roman"/>
          <w:sz w:val="24"/>
          <w:szCs w:val="24"/>
        </w:rPr>
        <w:t>5.</w:t>
      </w:r>
      <w:r w:rsidR="00866A93" w:rsidRPr="00BC7892">
        <w:rPr>
          <w:rFonts w:ascii="Times New Roman" w:hAnsi="Times New Roman"/>
          <w:sz w:val="24"/>
          <w:szCs w:val="24"/>
        </w:rPr>
        <w:t>4</w:t>
      </w:r>
      <w:r w:rsidR="00A53025" w:rsidRPr="00BC7892">
        <w:rPr>
          <w:rFonts w:ascii="Times New Roman" w:hAnsi="Times New Roman"/>
          <w:sz w:val="24"/>
          <w:szCs w:val="24"/>
        </w:rPr>
        <w:t xml:space="preserve"> </w:t>
      </w:r>
      <w:r w:rsidR="00DF1EBC" w:rsidRPr="00BC7892">
        <w:rPr>
          <w:rFonts w:ascii="Times New Roman" w:hAnsi="Times New Roman"/>
          <w:sz w:val="24"/>
          <w:szCs w:val="24"/>
        </w:rPr>
        <w:t>- Modalités de retrait d</w:t>
      </w:r>
      <w:r w:rsidR="00505360" w:rsidRPr="00BC7892">
        <w:rPr>
          <w:rFonts w:ascii="Times New Roman" w:hAnsi="Times New Roman"/>
          <w:sz w:val="24"/>
          <w:szCs w:val="24"/>
        </w:rPr>
        <w:t>u</w:t>
      </w:r>
      <w:r w:rsidR="00DF1EBC" w:rsidRPr="00BC7892">
        <w:rPr>
          <w:rFonts w:ascii="Times New Roman" w:hAnsi="Times New Roman"/>
          <w:sz w:val="24"/>
          <w:szCs w:val="24"/>
        </w:rPr>
        <w:t xml:space="preserve"> dossier de consultation des entreprises</w:t>
      </w:r>
      <w:bookmarkEnd w:id="23"/>
      <w:r w:rsidR="00DF1EBC" w:rsidRPr="00BC7892">
        <w:rPr>
          <w:rFonts w:ascii="Times New Roman" w:hAnsi="Times New Roman"/>
          <w:sz w:val="24"/>
          <w:szCs w:val="24"/>
        </w:rPr>
        <w:t xml:space="preserve"> </w:t>
      </w:r>
    </w:p>
    <w:p w14:paraId="44FE29AA" w14:textId="4BA91E8F" w:rsidR="00866A93" w:rsidRPr="00BC7892" w:rsidRDefault="00866A93" w:rsidP="00866A93">
      <w:pPr>
        <w:jc w:val="both"/>
        <w:rPr>
          <w:rFonts w:ascii="Times New Roman" w:hAnsi="Times New Roman"/>
          <w:sz w:val="24"/>
          <w:szCs w:val="24"/>
        </w:rPr>
      </w:pPr>
      <w:r w:rsidRPr="00BC7892">
        <w:rPr>
          <w:rFonts w:ascii="Times New Roman" w:hAnsi="Times New Roman"/>
          <w:sz w:val="24"/>
          <w:szCs w:val="24"/>
        </w:rPr>
        <w:t>Le dossier de consultation</w:t>
      </w:r>
      <w:r w:rsidR="00A53025" w:rsidRPr="00BC7892">
        <w:rPr>
          <w:rFonts w:ascii="Times New Roman" w:hAnsi="Times New Roman"/>
          <w:sz w:val="24"/>
          <w:szCs w:val="24"/>
        </w:rPr>
        <w:t xml:space="preserve"> des entreprises (DCE)</w:t>
      </w:r>
      <w:r w:rsidRPr="00BC7892">
        <w:rPr>
          <w:rFonts w:ascii="Times New Roman" w:hAnsi="Times New Roman"/>
          <w:sz w:val="24"/>
          <w:szCs w:val="24"/>
        </w:rPr>
        <w:t xml:space="preserve"> est téléchargeable gratuitement et à tout moment sur internet à l’adresse suivante : </w:t>
      </w:r>
      <w:hyperlink r:id="rId12" w:history="1">
        <w:r w:rsidR="002957CB" w:rsidRPr="00BC7892">
          <w:rPr>
            <w:rStyle w:val="Lienhypertexte"/>
            <w:rFonts w:ascii="Times New Roman" w:hAnsi="Times New Roman"/>
            <w:sz w:val="24"/>
            <w:szCs w:val="24"/>
          </w:rPr>
          <w:t>https://marches-publics.departement974.fr/entreprise</w:t>
        </w:r>
      </w:hyperlink>
      <w:r w:rsidR="002957CB" w:rsidRPr="00BC7892">
        <w:rPr>
          <w:rFonts w:ascii="Times New Roman" w:hAnsi="Times New Roman"/>
          <w:sz w:val="24"/>
          <w:szCs w:val="24"/>
        </w:rPr>
        <w:t xml:space="preserve"> </w:t>
      </w:r>
    </w:p>
    <w:p w14:paraId="659126E9" w14:textId="77777777" w:rsidR="00DF1EBC" w:rsidRPr="00BC7892" w:rsidRDefault="00DF1EBC" w:rsidP="00DF1EBC">
      <w:pPr>
        <w:contextualSpacing/>
        <w:jc w:val="both"/>
        <w:rPr>
          <w:rFonts w:ascii="Times New Roman" w:hAnsi="Times New Roman"/>
          <w:sz w:val="24"/>
          <w:szCs w:val="24"/>
        </w:rPr>
      </w:pPr>
      <w:r w:rsidRPr="00BC7892">
        <w:rPr>
          <w:rFonts w:ascii="Times New Roman" w:hAnsi="Times New Roman"/>
          <w:sz w:val="24"/>
          <w:szCs w:val="24"/>
        </w:rPr>
        <w:t xml:space="preserve">Le dossier </w:t>
      </w:r>
      <w:r w:rsidR="00E102A4" w:rsidRPr="00BC7892">
        <w:rPr>
          <w:rFonts w:ascii="Times New Roman" w:hAnsi="Times New Roman"/>
          <w:sz w:val="24"/>
          <w:szCs w:val="24"/>
        </w:rPr>
        <w:t xml:space="preserve">de consultation </w:t>
      </w:r>
      <w:r w:rsidR="00A53025" w:rsidRPr="00BC7892">
        <w:rPr>
          <w:rFonts w:ascii="Times New Roman" w:hAnsi="Times New Roman"/>
          <w:sz w:val="24"/>
          <w:szCs w:val="24"/>
        </w:rPr>
        <w:t>des entreprises</w:t>
      </w:r>
      <w:r w:rsidRPr="00BC7892">
        <w:rPr>
          <w:rFonts w:ascii="Times New Roman" w:hAnsi="Times New Roman"/>
          <w:sz w:val="24"/>
          <w:szCs w:val="24"/>
        </w:rPr>
        <w:t xml:space="preserve"> contient les documents suivants :  </w:t>
      </w:r>
    </w:p>
    <w:p w14:paraId="0C8EB5C7" w14:textId="77777777" w:rsidR="00A53025" w:rsidRPr="00BC7892" w:rsidRDefault="00DF1EBC" w:rsidP="00DF1EBC">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r>
      <w:r w:rsidR="00A53025" w:rsidRPr="00BC7892">
        <w:rPr>
          <w:rFonts w:ascii="Times New Roman" w:hAnsi="Times New Roman"/>
          <w:sz w:val="24"/>
          <w:szCs w:val="24"/>
        </w:rPr>
        <w:t>le présent règlement de la consultation,</w:t>
      </w:r>
    </w:p>
    <w:p w14:paraId="59E053CE" w14:textId="77777777" w:rsidR="00DF1EBC" w:rsidRPr="00BC7892" w:rsidRDefault="00A53025" w:rsidP="00A53025">
      <w:pPr>
        <w:spacing w:after="0"/>
        <w:rPr>
          <w:rFonts w:ascii="Times New Roman" w:hAnsi="Times New Roman"/>
          <w:sz w:val="24"/>
          <w:szCs w:val="24"/>
        </w:rPr>
      </w:pPr>
      <w:r w:rsidRPr="00BC7892">
        <w:rPr>
          <w:rFonts w:ascii="Times New Roman" w:hAnsi="Times New Roman"/>
          <w:sz w:val="24"/>
          <w:szCs w:val="24"/>
        </w:rPr>
        <w:t xml:space="preserve">- </w:t>
      </w:r>
      <w:r w:rsidRPr="00BC7892">
        <w:rPr>
          <w:rFonts w:ascii="Times New Roman" w:hAnsi="Times New Roman"/>
          <w:sz w:val="24"/>
          <w:szCs w:val="24"/>
        </w:rPr>
        <w:tab/>
      </w:r>
      <w:r w:rsidR="00DF1EBC" w:rsidRPr="00BC7892">
        <w:rPr>
          <w:rFonts w:ascii="Times New Roman" w:hAnsi="Times New Roman"/>
          <w:sz w:val="24"/>
          <w:szCs w:val="24"/>
        </w:rPr>
        <w:t>la note importante de simplification</w:t>
      </w:r>
      <w:r w:rsidR="00DD5B4F" w:rsidRPr="00BC7892">
        <w:rPr>
          <w:rFonts w:ascii="Times New Roman" w:hAnsi="Times New Roman"/>
          <w:sz w:val="24"/>
          <w:szCs w:val="24"/>
        </w:rPr>
        <w:t>,</w:t>
      </w:r>
      <w:r w:rsidR="00DF1EBC" w:rsidRPr="00BC7892">
        <w:rPr>
          <w:rFonts w:ascii="Times New Roman" w:hAnsi="Times New Roman"/>
          <w:sz w:val="24"/>
          <w:szCs w:val="24"/>
        </w:rPr>
        <w:t xml:space="preserve"> </w:t>
      </w:r>
    </w:p>
    <w:p w14:paraId="0DFBEEBD" w14:textId="77777777" w:rsidR="00DF1EBC" w:rsidRPr="00BC7892" w:rsidRDefault="00DF1EBC" w:rsidP="005D279B">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le formulaire DR01</w:t>
      </w:r>
      <w:r w:rsidR="00A53025" w:rsidRPr="00BC7892">
        <w:rPr>
          <w:rFonts w:ascii="Times New Roman" w:hAnsi="Times New Roman"/>
          <w:sz w:val="24"/>
          <w:szCs w:val="24"/>
        </w:rPr>
        <w:t>,</w:t>
      </w:r>
      <w:r w:rsidR="00BB39AD" w:rsidRPr="00BC7892">
        <w:rPr>
          <w:rFonts w:ascii="Times New Roman" w:hAnsi="Times New Roman"/>
          <w:sz w:val="24"/>
          <w:szCs w:val="24"/>
        </w:rPr>
        <w:t xml:space="preserve"> à compléter</w:t>
      </w:r>
      <w:r w:rsidR="00A53025" w:rsidRPr="00BC7892">
        <w:rPr>
          <w:rFonts w:ascii="Times New Roman" w:hAnsi="Times New Roman"/>
          <w:sz w:val="24"/>
          <w:szCs w:val="24"/>
        </w:rPr>
        <w:t>,</w:t>
      </w:r>
    </w:p>
    <w:p w14:paraId="15028787" w14:textId="41B73ACA" w:rsidR="00DF1EBC" w:rsidRPr="00BC7892" w:rsidRDefault="00DF1EBC" w:rsidP="007B2B19">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 </w:t>
      </w:r>
      <w:r w:rsidR="009437A0" w:rsidRPr="00BC7892">
        <w:rPr>
          <w:rFonts w:ascii="Times New Roman" w:hAnsi="Times New Roman"/>
          <w:color w:val="0000CC"/>
          <w:sz w:val="24"/>
          <w:szCs w:val="24"/>
        </w:rPr>
        <w:t>b</w:t>
      </w:r>
      <w:r w:rsidRPr="00BC7892">
        <w:rPr>
          <w:rFonts w:ascii="Times New Roman" w:hAnsi="Times New Roman"/>
          <w:color w:val="0000CC"/>
          <w:sz w:val="24"/>
          <w:szCs w:val="24"/>
        </w:rPr>
        <w:t xml:space="preserve">ordereau des </w:t>
      </w:r>
      <w:r w:rsidR="009437A0" w:rsidRPr="00BC7892">
        <w:rPr>
          <w:rFonts w:ascii="Times New Roman" w:hAnsi="Times New Roman"/>
          <w:color w:val="0000CC"/>
          <w:sz w:val="24"/>
          <w:szCs w:val="24"/>
        </w:rPr>
        <w:t>p</w:t>
      </w:r>
      <w:r w:rsidRPr="00BC7892">
        <w:rPr>
          <w:rFonts w:ascii="Times New Roman" w:hAnsi="Times New Roman"/>
          <w:color w:val="0000CC"/>
          <w:sz w:val="24"/>
          <w:szCs w:val="24"/>
        </w:rPr>
        <w:t xml:space="preserve">rix </w:t>
      </w:r>
      <w:r w:rsidR="009437A0" w:rsidRPr="00BC7892">
        <w:rPr>
          <w:rFonts w:ascii="Times New Roman" w:hAnsi="Times New Roman"/>
          <w:color w:val="0000CC"/>
          <w:sz w:val="24"/>
          <w:szCs w:val="24"/>
        </w:rPr>
        <w:t>u</w:t>
      </w:r>
      <w:r w:rsidRPr="00BC7892">
        <w:rPr>
          <w:rFonts w:ascii="Times New Roman" w:hAnsi="Times New Roman"/>
          <w:color w:val="0000CC"/>
          <w:sz w:val="24"/>
          <w:szCs w:val="24"/>
        </w:rPr>
        <w:t>nitaires</w:t>
      </w:r>
      <w:r w:rsidR="005E2109" w:rsidRPr="00BC7892">
        <w:rPr>
          <w:rFonts w:ascii="Times New Roman" w:hAnsi="Times New Roman"/>
          <w:color w:val="0000CC"/>
          <w:sz w:val="24"/>
          <w:szCs w:val="24"/>
        </w:rPr>
        <w:t xml:space="preserve"> valant </w:t>
      </w:r>
      <w:r w:rsidR="00BB39AD" w:rsidRPr="00BC7892">
        <w:rPr>
          <w:rFonts w:ascii="Times New Roman" w:hAnsi="Times New Roman"/>
          <w:color w:val="0000CC"/>
          <w:sz w:val="24"/>
          <w:szCs w:val="24"/>
        </w:rPr>
        <w:t>détail quantitatif et estimatif</w:t>
      </w:r>
      <w:r w:rsidR="00A53025" w:rsidRPr="00BC7892">
        <w:rPr>
          <w:rFonts w:ascii="Times New Roman" w:hAnsi="Times New Roman"/>
          <w:color w:val="0000CC"/>
          <w:sz w:val="24"/>
          <w:szCs w:val="24"/>
        </w:rPr>
        <w:t>,</w:t>
      </w:r>
      <w:r w:rsidR="00BB39AD" w:rsidRPr="00BC7892">
        <w:rPr>
          <w:rFonts w:ascii="Times New Roman" w:hAnsi="Times New Roman"/>
          <w:color w:val="0000CC"/>
          <w:sz w:val="24"/>
          <w:szCs w:val="24"/>
        </w:rPr>
        <w:t xml:space="preserve"> à complét</w:t>
      </w:r>
      <w:r w:rsidR="00170894" w:rsidRPr="00BC7892">
        <w:rPr>
          <w:rFonts w:ascii="Times New Roman" w:hAnsi="Times New Roman"/>
          <w:color w:val="0000CC"/>
          <w:sz w:val="24"/>
          <w:szCs w:val="24"/>
        </w:rPr>
        <w:t>er</w:t>
      </w:r>
      <w:r w:rsidRPr="00BC7892">
        <w:rPr>
          <w:rFonts w:ascii="Times New Roman" w:hAnsi="Times New Roman"/>
          <w:sz w:val="24"/>
          <w:szCs w:val="24"/>
        </w:rPr>
        <w:t xml:space="preserve"> </w:t>
      </w:r>
    </w:p>
    <w:p w14:paraId="1D1608BB" w14:textId="77777777" w:rsidR="003962D5" w:rsidRPr="00BC7892" w:rsidRDefault="00DF1EBC" w:rsidP="00DF1EBC">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 cahier des clauses </w:t>
      </w:r>
      <w:r w:rsidR="00BB39AD" w:rsidRPr="00BC7892">
        <w:rPr>
          <w:rFonts w:ascii="Times New Roman" w:hAnsi="Times New Roman"/>
          <w:sz w:val="24"/>
          <w:szCs w:val="24"/>
        </w:rPr>
        <w:t xml:space="preserve">administratives </w:t>
      </w:r>
      <w:r w:rsidRPr="00BC7892">
        <w:rPr>
          <w:rFonts w:ascii="Times New Roman" w:hAnsi="Times New Roman"/>
          <w:sz w:val="24"/>
          <w:szCs w:val="24"/>
        </w:rPr>
        <w:t>p</w:t>
      </w:r>
      <w:r w:rsidR="003962D5" w:rsidRPr="00BC7892">
        <w:rPr>
          <w:rFonts w:ascii="Times New Roman" w:hAnsi="Times New Roman"/>
          <w:sz w:val="24"/>
          <w:szCs w:val="24"/>
        </w:rPr>
        <w:t>articulières</w:t>
      </w:r>
      <w:r w:rsidR="00BB39AD" w:rsidRPr="00BC7892">
        <w:rPr>
          <w:rFonts w:ascii="Times New Roman" w:hAnsi="Times New Roman"/>
          <w:sz w:val="24"/>
          <w:szCs w:val="24"/>
        </w:rPr>
        <w:t xml:space="preserve"> (CCAP)</w:t>
      </w:r>
      <w:r w:rsidR="00A53025" w:rsidRPr="00BC7892">
        <w:rPr>
          <w:rFonts w:ascii="Times New Roman" w:hAnsi="Times New Roman"/>
          <w:sz w:val="24"/>
          <w:szCs w:val="24"/>
        </w:rPr>
        <w:t>,</w:t>
      </w:r>
    </w:p>
    <w:p w14:paraId="7159BABB" w14:textId="5F81F521" w:rsidR="00BB39AD" w:rsidRPr="00BC7892" w:rsidRDefault="00BB39AD" w:rsidP="00DF1EBC">
      <w:pPr>
        <w:spacing w:after="0"/>
        <w:rPr>
          <w:rFonts w:ascii="Times New Roman" w:hAnsi="Times New Roman"/>
          <w:sz w:val="24"/>
          <w:szCs w:val="24"/>
        </w:rPr>
      </w:pPr>
      <w:r w:rsidRPr="00BC7892">
        <w:rPr>
          <w:rFonts w:ascii="Times New Roman" w:hAnsi="Times New Roman"/>
          <w:sz w:val="24"/>
          <w:szCs w:val="24"/>
        </w:rPr>
        <w:t xml:space="preserve">- </w:t>
      </w:r>
      <w:r w:rsidRPr="00BC7892">
        <w:rPr>
          <w:rFonts w:ascii="Times New Roman" w:hAnsi="Times New Roman"/>
          <w:sz w:val="24"/>
          <w:szCs w:val="24"/>
        </w:rPr>
        <w:tab/>
        <w:t>le cahier des clauses techniques particulières (CCTP)</w:t>
      </w:r>
      <w:r w:rsidR="00E17C5F">
        <w:rPr>
          <w:rFonts w:ascii="Times New Roman" w:hAnsi="Times New Roman"/>
          <w:sz w:val="24"/>
          <w:szCs w:val="24"/>
        </w:rPr>
        <w:t xml:space="preserve"> et annexes </w:t>
      </w:r>
    </w:p>
    <w:p w14:paraId="43069121" w14:textId="707EF26E" w:rsidR="00C859BD" w:rsidRPr="00BC7892" w:rsidRDefault="00C859BD" w:rsidP="00C859BD">
      <w:pPr>
        <w:spacing w:after="0"/>
        <w:ind w:firstLine="708"/>
        <w:rPr>
          <w:rFonts w:ascii="Times New Roman" w:hAnsi="Times New Roman"/>
          <w:sz w:val="24"/>
          <w:szCs w:val="24"/>
        </w:rPr>
      </w:pPr>
      <w:proofErr w:type="gramStart"/>
      <w:r w:rsidRPr="00BC7892">
        <w:rPr>
          <w:rFonts w:ascii="Times New Roman" w:hAnsi="Times New Roman"/>
          <w:sz w:val="24"/>
          <w:szCs w:val="24"/>
        </w:rPr>
        <w:t>le</w:t>
      </w:r>
      <w:proofErr w:type="gramEnd"/>
      <w:r w:rsidRPr="00BC7892">
        <w:rPr>
          <w:rFonts w:ascii="Times New Roman" w:hAnsi="Times New Roman"/>
          <w:sz w:val="24"/>
          <w:szCs w:val="24"/>
        </w:rPr>
        <w:t xml:space="preserve"> Descriptif des Prix Unitaires ( DPU)</w:t>
      </w:r>
    </w:p>
    <w:p w14:paraId="01E34D98" w14:textId="01ECD68E" w:rsidR="00B4324B" w:rsidRPr="00BC7892" w:rsidRDefault="003962D5" w:rsidP="003962D5">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le cadre de réponse pour le mémoire technique</w:t>
      </w:r>
      <w:r w:rsidR="00A53025" w:rsidRPr="00BC7892">
        <w:rPr>
          <w:rFonts w:ascii="Times New Roman" w:hAnsi="Times New Roman"/>
          <w:sz w:val="24"/>
          <w:szCs w:val="24"/>
        </w:rPr>
        <w:t>,</w:t>
      </w:r>
      <w:r w:rsidR="00170894" w:rsidRPr="00BC7892">
        <w:rPr>
          <w:rFonts w:ascii="Times New Roman" w:hAnsi="Times New Roman"/>
          <w:sz w:val="24"/>
          <w:szCs w:val="24"/>
        </w:rPr>
        <w:t xml:space="preserve"> à compléter</w:t>
      </w:r>
      <w:r w:rsidR="00A53025" w:rsidRPr="00BC7892">
        <w:rPr>
          <w:rFonts w:ascii="Times New Roman" w:hAnsi="Times New Roman"/>
          <w:sz w:val="24"/>
          <w:szCs w:val="24"/>
        </w:rPr>
        <w:t>,</w:t>
      </w:r>
    </w:p>
    <w:p w14:paraId="40640294" w14:textId="31F6A548" w:rsidR="00B4324B" w:rsidRDefault="00BF4E96" w:rsidP="003962D5">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r>
      <w:r w:rsidR="00B4324B" w:rsidRPr="00BC7892">
        <w:rPr>
          <w:rFonts w:ascii="Times New Roman" w:hAnsi="Times New Roman"/>
          <w:sz w:val="24"/>
          <w:szCs w:val="24"/>
        </w:rPr>
        <w:t xml:space="preserve">le cadre </w:t>
      </w:r>
      <w:r w:rsidR="001E308D" w:rsidRPr="00BC7892">
        <w:rPr>
          <w:rFonts w:ascii="Times New Roman" w:hAnsi="Times New Roman"/>
          <w:sz w:val="24"/>
          <w:szCs w:val="24"/>
        </w:rPr>
        <w:t xml:space="preserve">de réponse pour le mémoire environnemental, à compléter. </w:t>
      </w:r>
    </w:p>
    <w:p w14:paraId="4946224B" w14:textId="4525F093" w:rsidR="006D4A8B" w:rsidRDefault="006D4A8B" w:rsidP="006D4A8B">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 cadre de réponse pour le mémoire </w:t>
      </w:r>
      <w:r>
        <w:rPr>
          <w:rFonts w:ascii="Times New Roman" w:hAnsi="Times New Roman"/>
          <w:sz w:val="24"/>
          <w:szCs w:val="24"/>
        </w:rPr>
        <w:t>performance en matière d’insertion sociale</w:t>
      </w:r>
      <w:r w:rsidRPr="00BC7892">
        <w:rPr>
          <w:rFonts w:ascii="Times New Roman" w:hAnsi="Times New Roman"/>
          <w:sz w:val="24"/>
          <w:szCs w:val="24"/>
        </w:rPr>
        <w:t xml:space="preserve">, à compléter. </w:t>
      </w:r>
    </w:p>
    <w:p w14:paraId="63544F2F" w14:textId="77777777" w:rsidR="0069709B" w:rsidRPr="00BC7892" w:rsidRDefault="0069709B" w:rsidP="003962D5">
      <w:pPr>
        <w:spacing w:after="0"/>
        <w:rPr>
          <w:rFonts w:ascii="Times New Roman" w:hAnsi="Times New Roman"/>
          <w:sz w:val="24"/>
          <w:szCs w:val="24"/>
        </w:rPr>
      </w:pPr>
    </w:p>
    <w:p w14:paraId="346EAF24" w14:textId="77777777" w:rsidR="00AC601B" w:rsidRPr="00BC7892" w:rsidRDefault="00AC601B" w:rsidP="00AC601B">
      <w:pPr>
        <w:pBdr>
          <w:top w:val="single" w:sz="4" w:space="1" w:color="auto"/>
          <w:left w:val="single" w:sz="4" w:space="4" w:color="auto"/>
          <w:bottom w:val="single" w:sz="4" w:space="1" w:color="auto"/>
          <w:right w:val="single" w:sz="4" w:space="4" w:color="auto"/>
        </w:pBdr>
        <w:spacing w:after="0"/>
        <w:jc w:val="both"/>
        <w:rPr>
          <w:rFonts w:ascii="Times New Roman" w:hAnsi="Times New Roman"/>
          <w:b/>
          <w:sz w:val="24"/>
          <w:szCs w:val="24"/>
        </w:rPr>
      </w:pPr>
      <w:r w:rsidRPr="00BC7892">
        <w:rPr>
          <w:rFonts w:ascii="Times New Roman" w:hAnsi="Times New Roman"/>
          <w:b/>
          <w:sz w:val="24"/>
          <w:szCs w:val="24"/>
        </w:rPr>
        <w:t>NB : l’acte d’engagement (AE) n’est pas compris dans le dossier de consultation des entreprises. Il ne sera transmis qu’à l’attributaire pressenti pour retranscrire son offre lors de la demande des pièces énumérées à l’article 7.1 du présent règlement.</w:t>
      </w:r>
    </w:p>
    <w:p w14:paraId="1541D597" w14:textId="77777777" w:rsidR="00A84894" w:rsidRPr="00BC7892" w:rsidRDefault="00312CB4" w:rsidP="00A84894">
      <w:pPr>
        <w:pStyle w:val="Titre2"/>
        <w:rPr>
          <w:rFonts w:ascii="Times New Roman" w:hAnsi="Times New Roman"/>
          <w:sz w:val="24"/>
          <w:szCs w:val="24"/>
        </w:rPr>
      </w:pPr>
      <w:bookmarkStart w:id="24" w:name="_Toc235436778"/>
      <w:r w:rsidRPr="00BC7892">
        <w:rPr>
          <w:rFonts w:ascii="Times New Roman" w:hAnsi="Times New Roman"/>
          <w:sz w:val="24"/>
          <w:szCs w:val="24"/>
        </w:rPr>
        <w:t>5.</w:t>
      </w:r>
      <w:r w:rsidR="00D425FC" w:rsidRPr="00BC7892">
        <w:rPr>
          <w:rFonts w:ascii="Times New Roman" w:hAnsi="Times New Roman"/>
          <w:sz w:val="24"/>
          <w:szCs w:val="24"/>
        </w:rPr>
        <w:t>5</w:t>
      </w:r>
      <w:r w:rsidR="00A53025" w:rsidRPr="00BC7892">
        <w:rPr>
          <w:rFonts w:ascii="Times New Roman" w:hAnsi="Times New Roman"/>
          <w:sz w:val="24"/>
          <w:szCs w:val="24"/>
        </w:rPr>
        <w:t xml:space="preserve"> </w:t>
      </w:r>
      <w:r w:rsidR="00A84894" w:rsidRPr="00BC7892">
        <w:rPr>
          <w:rFonts w:ascii="Times New Roman" w:hAnsi="Times New Roman"/>
          <w:sz w:val="24"/>
          <w:szCs w:val="24"/>
        </w:rPr>
        <w:t>- Renseignements complémentaires</w:t>
      </w:r>
      <w:bookmarkEnd w:id="24"/>
    </w:p>
    <w:p w14:paraId="19ABCFB5" w14:textId="7509E1FA" w:rsidR="001F6779" w:rsidRPr="00BC7892" w:rsidRDefault="001F6779" w:rsidP="00D52017">
      <w:pPr>
        <w:contextualSpacing/>
        <w:jc w:val="both"/>
        <w:rPr>
          <w:rFonts w:ascii="Times New Roman" w:hAnsi="Times New Roman"/>
          <w:b/>
          <w:sz w:val="24"/>
          <w:szCs w:val="24"/>
        </w:rPr>
      </w:pPr>
      <w:r w:rsidRPr="00BC7892">
        <w:rPr>
          <w:rFonts w:ascii="Times New Roman" w:hAnsi="Times New Roman"/>
          <w:sz w:val="24"/>
          <w:szCs w:val="24"/>
        </w:rPr>
        <w:t xml:space="preserve">Les candidats sont </w:t>
      </w:r>
      <w:r w:rsidR="00CE662D" w:rsidRPr="00BC7892">
        <w:rPr>
          <w:rFonts w:ascii="Times New Roman" w:hAnsi="Times New Roman"/>
          <w:sz w:val="24"/>
          <w:szCs w:val="24"/>
        </w:rPr>
        <w:t>invités</w:t>
      </w:r>
      <w:r w:rsidRPr="00BC7892">
        <w:rPr>
          <w:rFonts w:ascii="Times New Roman" w:hAnsi="Times New Roman"/>
          <w:sz w:val="24"/>
          <w:szCs w:val="24"/>
        </w:rPr>
        <w:t xml:space="preserve"> à formuler leurs demandes de </w:t>
      </w:r>
      <w:r w:rsidR="00A84894" w:rsidRPr="00BC7892">
        <w:rPr>
          <w:rFonts w:ascii="Times New Roman" w:hAnsi="Times New Roman"/>
          <w:sz w:val="24"/>
          <w:szCs w:val="24"/>
        </w:rPr>
        <w:t>renseignements complémentaires</w:t>
      </w:r>
      <w:r w:rsidRPr="00BC7892">
        <w:rPr>
          <w:rFonts w:ascii="Times New Roman" w:hAnsi="Times New Roman"/>
          <w:sz w:val="24"/>
          <w:szCs w:val="24"/>
        </w:rPr>
        <w:t xml:space="preserve">, </w:t>
      </w:r>
      <w:r w:rsidR="00DB1D50" w:rsidRPr="00BC7892">
        <w:rPr>
          <w:rFonts w:ascii="Times New Roman" w:hAnsi="Times New Roman"/>
          <w:b/>
          <w:sz w:val="24"/>
          <w:szCs w:val="24"/>
        </w:rPr>
        <w:t>au plus tard</w:t>
      </w:r>
      <w:r w:rsidRPr="00BC7892">
        <w:rPr>
          <w:rFonts w:ascii="Times New Roman" w:hAnsi="Times New Roman"/>
          <w:b/>
          <w:sz w:val="24"/>
          <w:szCs w:val="24"/>
        </w:rPr>
        <w:t xml:space="preserve"> 10 jours </w:t>
      </w:r>
      <w:r w:rsidR="00DB1D50" w:rsidRPr="00BC7892">
        <w:rPr>
          <w:rFonts w:ascii="Times New Roman" w:hAnsi="Times New Roman"/>
          <w:sz w:val="24"/>
          <w:szCs w:val="24"/>
        </w:rPr>
        <w:t xml:space="preserve">avant </w:t>
      </w:r>
      <w:r w:rsidRPr="00BC7892">
        <w:rPr>
          <w:rFonts w:ascii="Times New Roman" w:hAnsi="Times New Roman"/>
          <w:sz w:val="24"/>
          <w:szCs w:val="24"/>
        </w:rPr>
        <w:t xml:space="preserve">la date </w:t>
      </w:r>
      <w:r w:rsidR="00505360" w:rsidRPr="00BC7892">
        <w:rPr>
          <w:rFonts w:ascii="Times New Roman" w:hAnsi="Times New Roman"/>
          <w:sz w:val="24"/>
          <w:szCs w:val="24"/>
        </w:rPr>
        <w:t xml:space="preserve">limite </w:t>
      </w:r>
      <w:r w:rsidRPr="00BC7892">
        <w:rPr>
          <w:rFonts w:ascii="Times New Roman" w:hAnsi="Times New Roman"/>
          <w:sz w:val="24"/>
          <w:szCs w:val="24"/>
        </w:rPr>
        <w:t xml:space="preserve">de </w:t>
      </w:r>
      <w:r w:rsidR="00DF3189" w:rsidRPr="00BC7892">
        <w:rPr>
          <w:rFonts w:ascii="Times New Roman" w:hAnsi="Times New Roman"/>
          <w:sz w:val="24"/>
          <w:szCs w:val="24"/>
        </w:rPr>
        <w:t>réception</w:t>
      </w:r>
      <w:r w:rsidRPr="00BC7892">
        <w:rPr>
          <w:rFonts w:ascii="Times New Roman" w:hAnsi="Times New Roman"/>
          <w:sz w:val="24"/>
          <w:szCs w:val="24"/>
        </w:rPr>
        <w:t xml:space="preserve"> des offres, sur la plateforme à l’adresse :</w:t>
      </w:r>
      <w:r w:rsidR="00D52017" w:rsidRPr="00BC7892">
        <w:rPr>
          <w:rFonts w:ascii="Times New Roman" w:hAnsi="Times New Roman"/>
          <w:sz w:val="24"/>
          <w:szCs w:val="24"/>
        </w:rPr>
        <w:t xml:space="preserve"> </w:t>
      </w:r>
      <w:hyperlink r:id="rId13" w:history="1">
        <w:r w:rsidR="002957CB" w:rsidRPr="00BC7892">
          <w:rPr>
            <w:rStyle w:val="Lienhypertexte"/>
            <w:rFonts w:ascii="Times New Roman" w:hAnsi="Times New Roman"/>
            <w:sz w:val="24"/>
            <w:szCs w:val="24"/>
          </w:rPr>
          <w:t>https://marches-publics.departement974.fr/entreprise</w:t>
        </w:r>
      </w:hyperlink>
      <w:r w:rsidR="002957CB" w:rsidRPr="00BC7892">
        <w:rPr>
          <w:rFonts w:ascii="Times New Roman" w:hAnsi="Times New Roman"/>
          <w:sz w:val="24"/>
          <w:szCs w:val="24"/>
        </w:rPr>
        <w:t xml:space="preserve"> </w:t>
      </w:r>
    </w:p>
    <w:p w14:paraId="6F4C2207" w14:textId="77777777" w:rsidR="001F6779" w:rsidRPr="00BC7892" w:rsidRDefault="001F6779" w:rsidP="00D52017">
      <w:pPr>
        <w:contextualSpacing/>
        <w:jc w:val="both"/>
        <w:rPr>
          <w:rFonts w:ascii="Times New Roman" w:hAnsi="Times New Roman"/>
          <w:sz w:val="24"/>
          <w:szCs w:val="24"/>
        </w:rPr>
      </w:pPr>
    </w:p>
    <w:p w14:paraId="56C24720" w14:textId="77777777" w:rsidR="001F6779" w:rsidRPr="00BC7892" w:rsidRDefault="001F6779" w:rsidP="001F6779">
      <w:pPr>
        <w:jc w:val="both"/>
        <w:rPr>
          <w:rFonts w:ascii="Times New Roman" w:hAnsi="Times New Roman"/>
          <w:sz w:val="24"/>
          <w:szCs w:val="24"/>
        </w:rPr>
      </w:pPr>
      <w:r w:rsidRPr="00BC7892">
        <w:rPr>
          <w:rFonts w:ascii="Times New Roman" w:hAnsi="Times New Roman"/>
          <w:sz w:val="24"/>
          <w:szCs w:val="24"/>
        </w:rPr>
        <w:t xml:space="preserve">Les </w:t>
      </w:r>
      <w:r w:rsidR="00AA0B62" w:rsidRPr="00BC7892">
        <w:rPr>
          <w:rFonts w:ascii="Times New Roman" w:hAnsi="Times New Roman"/>
          <w:sz w:val="24"/>
          <w:szCs w:val="24"/>
        </w:rPr>
        <w:t>réponses aux questions des candidats et les compléments éventuels au DCE, seront</w:t>
      </w:r>
      <w:r w:rsidRPr="00BC7892">
        <w:rPr>
          <w:rFonts w:ascii="Times New Roman" w:hAnsi="Times New Roman"/>
          <w:sz w:val="24"/>
          <w:szCs w:val="24"/>
        </w:rPr>
        <w:t xml:space="preserve"> transmis au candidat</w:t>
      </w:r>
      <w:r w:rsidR="00505360" w:rsidRPr="00BC7892">
        <w:rPr>
          <w:rFonts w:ascii="Times New Roman" w:hAnsi="Times New Roman"/>
          <w:sz w:val="24"/>
          <w:szCs w:val="24"/>
        </w:rPr>
        <w:t xml:space="preserve"> </w:t>
      </w:r>
      <w:r w:rsidR="00170894" w:rsidRPr="00BC7892">
        <w:rPr>
          <w:rFonts w:ascii="Times New Roman" w:hAnsi="Times New Roman"/>
          <w:sz w:val="24"/>
          <w:szCs w:val="24"/>
        </w:rPr>
        <w:t xml:space="preserve">et portés à la connaissance de l’ensemble des opérateurs économiques sur le profil acheteur du Département </w:t>
      </w:r>
      <w:r w:rsidRPr="00BC7892">
        <w:rPr>
          <w:rFonts w:ascii="Times New Roman" w:hAnsi="Times New Roman"/>
          <w:b/>
          <w:sz w:val="24"/>
          <w:szCs w:val="24"/>
        </w:rPr>
        <w:t>6 jours au plus tard</w:t>
      </w:r>
      <w:r w:rsidRPr="00BC7892">
        <w:rPr>
          <w:rFonts w:ascii="Times New Roman" w:hAnsi="Times New Roman"/>
          <w:sz w:val="24"/>
          <w:szCs w:val="24"/>
        </w:rPr>
        <w:t xml:space="preserve"> avant la date limite </w:t>
      </w:r>
      <w:r w:rsidR="00505360" w:rsidRPr="00BC7892">
        <w:rPr>
          <w:rFonts w:ascii="Times New Roman" w:hAnsi="Times New Roman"/>
          <w:sz w:val="24"/>
          <w:szCs w:val="24"/>
        </w:rPr>
        <w:t xml:space="preserve">de </w:t>
      </w:r>
      <w:r w:rsidR="00DF3189" w:rsidRPr="00BC7892">
        <w:rPr>
          <w:rFonts w:ascii="Times New Roman" w:hAnsi="Times New Roman"/>
          <w:sz w:val="24"/>
          <w:szCs w:val="24"/>
        </w:rPr>
        <w:t>réception</w:t>
      </w:r>
      <w:r w:rsidR="00505360" w:rsidRPr="00BC7892">
        <w:rPr>
          <w:rFonts w:ascii="Times New Roman" w:hAnsi="Times New Roman"/>
          <w:sz w:val="24"/>
          <w:szCs w:val="24"/>
        </w:rPr>
        <w:t xml:space="preserve"> des offres</w:t>
      </w:r>
      <w:r w:rsidRPr="00BC7892">
        <w:rPr>
          <w:rFonts w:ascii="Times New Roman" w:hAnsi="Times New Roman"/>
          <w:sz w:val="24"/>
          <w:szCs w:val="24"/>
        </w:rPr>
        <w:t xml:space="preserve">. </w:t>
      </w:r>
    </w:p>
    <w:p w14:paraId="0A25A9A8" w14:textId="1C521B7F" w:rsidR="00203DF5" w:rsidRPr="00BC7892" w:rsidRDefault="00203DF5" w:rsidP="0064767D">
      <w:pPr>
        <w:pStyle w:val="Titre2"/>
        <w:rPr>
          <w:rFonts w:ascii="Times New Roman" w:hAnsi="Times New Roman"/>
          <w:sz w:val="24"/>
          <w:szCs w:val="24"/>
        </w:rPr>
      </w:pPr>
      <w:bookmarkStart w:id="25" w:name="_Toc235436779"/>
      <w:r w:rsidRPr="00BC7892">
        <w:rPr>
          <w:rFonts w:ascii="Times New Roman" w:hAnsi="Times New Roman"/>
          <w:sz w:val="24"/>
          <w:szCs w:val="24"/>
        </w:rPr>
        <w:t>5.</w:t>
      </w:r>
      <w:r w:rsidR="001E308D" w:rsidRPr="00BC7892">
        <w:rPr>
          <w:rFonts w:ascii="Times New Roman" w:hAnsi="Times New Roman"/>
          <w:sz w:val="24"/>
          <w:szCs w:val="24"/>
        </w:rPr>
        <w:t>6</w:t>
      </w:r>
      <w:r w:rsidR="00D52017" w:rsidRPr="00BC7892">
        <w:rPr>
          <w:rFonts w:ascii="Times New Roman" w:hAnsi="Times New Roman"/>
          <w:sz w:val="24"/>
          <w:szCs w:val="24"/>
        </w:rPr>
        <w:t xml:space="preserve"> </w:t>
      </w:r>
      <w:r w:rsidRPr="00BC7892">
        <w:rPr>
          <w:rFonts w:ascii="Times New Roman" w:hAnsi="Times New Roman"/>
          <w:sz w:val="24"/>
          <w:szCs w:val="24"/>
        </w:rPr>
        <w:t>- Pièces à remettre par tous les candidats</w:t>
      </w:r>
      <w:bookmarkEnd w:id="25"/>
    </w:p>
    <w:p w14:paraId="61EA541E" w14:textId="77777777" w:rsidR="00E102A4" w:rsidRPr="00BC7892" w:rsidRDefault="00626ABF" w:rsidP="00E102A4">
      <w:pPr>
        <w:tabs>
          <w:tab w:val="left" w:pos="576"/>
        </w:tabs>
        <w:suppressAutoHyphens/>
        <w:spacing w:before="120" w:after="0" w:line="240" w:lineRule="auto"/>
        <w:jc w:val="both"/>
        <w:rPr>
          <w:rFonts w:ascii="Times New Roman" w:hAnsi="Times New Roman"/>
          <w:sz w:val="24"/>
          <w:szCs w:val="24"/>
        </w:rPr>
      </w:pPr>
      <w:r w:rsidRPr="00BC7892">
        <w:rPr>
          <w:rFonts w:ascii="Times New Roman" w:hAnsi="Times New Roman"/>
          <w:sz w:val="24"/>
          <w:szCs w:val="24"/>
        </w:rPr>
        <w:t xml:space="preserve">Les </w:t>
      </w:r>
      <w:r w:rsidR="000674A3" w:rsidRPr="00BC7892">
        <w:rPr>
          <w:rFonts w:ascii="Times New Roman" w:hAnsi="Times New Roman"/>
          <w:sz w:val="24"/>
          <w:szCs w:val="24"/>
        </w:rPr>
        <w:t>candidats</w:t>
      </w:r>
      <w:r w:rsidRPr="00BC7892">
        <w:rPr>
          <w:rFonts w:ascii="Times New Roman" w:hAnsi="Times New Roman"/>
          <w:sz w:val="24"/>
          <w:szCs w:val="24"/>
        </w:rPr>
        <w:t xml:space="preserve"> sont informés </w:t>
      </w:r>
      <w:r w:rsidR="00D52017" w:rsidRPr="00BC7892">
        <w:rPr>
          <w:rFonts w:ascii="Times New Roman" w:hAnsi="Times New Roman"/>
          <w:sz w:val="24"/>
          <w:szCs w:val="24"/>
        </w:rPr>
        <w:t>qu’une réponse à la présente consultation vaut adhésion de leur part à l’ensemble des clauses incluses dans les documents de la consultation. S</w:t>
      </w:r>
      <w:r w:rsidRPr="00BC7892">
        <w:rPr>
          <w:rFonts w:ascii="Times New Roman" w:hAnsi="Times New Roman"/>
          <w:sz w:val="24"/>
          <w:szCs w:val="24"/>
        </w:rPr>
        <w:t>auf variantes autorisées</w:t>
      </w:r>
      <w:r w:rsidR="00863016" w:rsidRPr="00BC7892">
        <w:rPr>
          <w:rFonts w:ascii="Times New Roman" w:hAnsi="Times New Roman"/>
          <w:sz w:val="24"/>
          <w:szCs w:val="24"/>
        </w:rPr>
        <w:t xml:space="preserve"> ou imposées</w:t>
      </w:r>
      <w:r w:rsidRPr="00BC7892">
        <w:rPr>
          <w:rFonts w:ascii="Times New Roman" w:hAnsi="Times New Roman"/>
          <w:sz w:val="24"/>
          <w:szCs w:val="24"/>
        </w:rPr>
        <w:t xml:space="preserve">, les </w:t>
      </w:r>
      <w:r w:rsidR="00821444" w:rsidRPr="00BC7892">
        <w:rPr>
          <w:rFonts w:ascii="Times New Roman" w:hAnsi="Times New Roman"/>
          <w:sz w:val="24"/>
          <w:szCs w:val="24"/>
        </w:rPr>
        <w:t xml:space="preserve">dispositions prévues par les cahiers de charges sont intangibles. </w:t>
      </w:r>
    </w:p>
    <w:p w14:paraId="75A9E4AD" w14:textId="2F9923BF" w:rsidR="00203DF5" w:rsidRPr="00BC7892" w:rsidRDefault="00312CB4" w:rsidP="00720436">
      <w:pPr>
        <w:pStyle w:val="Titre3"/>
        <w:rPr>
          <w:rFonts w:ascii="Times New Roman" w:hAnsi="Times New Roman"/>
          <w:sz w:val="24"/>
          <w:szCs w:val="24"/>
        </w:rPr>
      </w:pPr>
      <w:r w:rsidRPr="00BC7892">
        <w:rPr>
          <w:rFonts w:ascii="Times New Roman" w:hAnsi="Times New Roman"/>
          <w:sz w:val="24"/>
          <w:szCs w:val="24"/>
        </w:rPr>
        <w:t>5.</w:t>
      </w:r>
      <w:r w:rsidR="001E308D" w:rsidRPr="00BC7892">
        <w:rPr>
          <w:rFonts w:ascii="Times New Roman" w:hAnsi="Times New Roman"/>
          <w:sz w:val="24"/>
          <w:szCs w:val="24"/>
        </w:rPr>
        <w:t>6</w:t>
      </w:r>
      <w:r w:rsidR="00DF1EBC" w:rsidRPr="00BC7892">
        <w:rPr>
          <w:rFonts w:ascii="Times New Roman" w:hAnsi="Times New Roman"/>
          <w:sz w:val="24"/>
          <w:szCs w:val="24"/>
        </w:rPr>
        <w:t>.1</w:t>
      </w:r>
      <w:r w:rsidR="00720436" w:rsidRPr="00BC7892">
        <w:rPr>
          <w:rFonts w:ascii="Times New Roman" w:hAnsi="Times New Roman"/>
          <w:sz w:val="24"/>
          <w:szCs w:val="24"/>
        </w:rPr>
        <w:t xml:space="preserve"> </w:t>
      </w:r>
      <w:r w:rsidR="00F44B42" w:rsidRPr="00BC7892">
        <w:rPr>
          <w:rFonts w:ascii="Times New Roman" w:hAnsi="Times New Roman"/>
          <w:sz w:val="24"/>
          <w:szCs w:val="24"/>
        </w:rPr>
        <w:t xml:space="preserve">- </w:t>
      </w:r>
      <w:r w:rsidR="00203DF5" w:rsidRPr="00BC7892">
        <w:rPr>
          <w:rFonts w:ascii="Times New Roman" w:hAnsi="Times New Roman"/>
          <w:sz w:val="24"/>
          <w:szCs w:val="24"/>
        </w:rPr>
        <w:t xml:space="preserve">Pièces se rapportant à la candidature </w:t>
      </w:r>
    </w:p>
    <w:p w14:paraId="11B6C2A0" w14:textId="77777777" w:rsidR="00203DF5" w:rsidRPr="00BC7892" w:rsidRDefault="00BB09CF" w:rsidP="00DF1EBC">
      <w:pPr>
        <w:contextualSpacing/>
        <w:jc w:val="both"/>
        <w:rPr>
          <w:rFonts w:ascii="Times New Roman" w:hAnsi="Times New Roman"/>
          <w:strike/>
          <w:sz w:val="24"/>
          <w:szCs w:val="24"/>
          <w:highlight w:val="yellow"/>
        </w:rPr>
      </w:pPr>
      <w:bookmarkStart w:id="26" w:name="_Hlk164157927"/>
      <w:r w:rsidRPr="00BC7892">
        <w:rPr>
          <w:rFonts w:ascii="Times New Roman" w:hAnsi="Times New Roman"/>
          <w:b/>
          <w:sz w:val="24"/>
          <w:szCs w:val="24"/>
        </w:rPr>
        <w:t>Au titre de la candidature</w:t>
      </w:r>
      <w:r w:rsidRPr="00BC7892">
        <w:rPr>
          <w:rFonts w:ascii="Times New Roman" w:hAnsi="Times New Roman"/>
          <w:sz w:val="24"/>
          <w:szCs w:val="24"/>
        </w:rPr>
        <w:t>,</w:t>
      </w:r>
      <w:r w:rsidRPr="00BC7892">
        <w:rPr>
          <w:rFonts w:ascii="Times New Roman" w:hAnsi="Times New Roman"/>
          <w:b/>
          <w:sz w:val="24"/>
          <w:szCs w:val="24"/>
        </w:rPr>
        <w:t xml:space="preserve"> </w:t>
      </w:r>
      <w:r w:rsidRPr="00BC7892">
        <w:rPr>
          <w:rFonts w:ascii="Times New Roman" w:hAnsi="Times New Roman"/>
          <w:sz w:val="24"/>
          <w:szCs w:val="24"/>
        </w:rPr>
        <w:t>l</w:t>
      </w:r>
      <w:r w:rsidR="00203DF5" w:rsidRPr="00BC7892">
        <w:rPr>
          <w:rFonts w:ascii="Times New Roman" w:hAnsi="Times New Roman"/>
          <w:sz w:val="24"/>
          <w:szCs w:val="24"/>
        </w:rPr>
        <w:t xml:space="preserve">es candidats </w:t>
      </w:r>
      <w:r w:rsidRPr="00BC7892">
        <w:rPr>
          <w:rFonts w:ascii="Times New Roman" w:hAnsi="Times New Roman"/>
          <w:sz w:val="24"/>
          <w:szCs w:val="24"/>
        </w:rPr>
        <w:t xml:space="preserve">remettent </w:t>
      </w:r>
      <w:r w:rsidR="00203DF5" w:rsidRPr="00BC7892">
        <w:rPr>
          <w:rFonts w:ascii="Times New Roman" w:hAnsi="Times New Roman"/>
          <w:sz w:val="24"/>
          <w:szCs w:val="24"/>
        </w:rPr>
        <w:t>le formulaire « déclaration sur l’honneur – DR 01 » figurant dans le dossier de consultation ou une décl</w:t>
      </w:r>
      <w:r w:rsidR="004D40D3" w:rsidRPr="00BC7892">
        <w:rPr>
          <w:rFonts w:ascii="Times New Roman" w:hAnsi="Times New Roman"/>
          <w:sz w:val="24"/>
          <w:szCs w:val="24"/>
        </w:rPr>
        <w:t xml:space="preserve">aration sur l’honneur </w:t>
      </w:r>
      <w:r w:rsidR="00130A59" w:rsidRPr="00BC7892">
        <w:rPr>
          <w:rFonts w:ascii="Times New Roman" w:hAnsi="Times New Roman"/>
          <w:sz w:val="24"/>
          <w:szCs w:val="24"/>
        </w:rPr>
        <w:t>équivalente</w:t>
      </w:r>
      <w:r w:rsidR="00AC601B" w:rsidRPr="00BC7892">
        <w:rPr>
          <w:rFonts w:ascii="Times New Roman" w:hAnsi="Times New Roman"/>
          <w:sz w:val="24"/>
          <w:szCs w:val="24"/>
        </w:rPr>
        <w:t xml:space="preserve">. </w:t>
      </w:r>
      <w:r w:rsidR="00130A59" w:rsidRPr="00BC7892">
        <w:rPr>
          <w:rFonts w:ascii="Times New Roman" w:hAnsi="Times New Roman"/>
          <w:sz w:val="24"/>
          <w:szCs w:val="24"/>
          <w:highlight w:val="yellow"/>
        </w:rPr>
        <w:t xml:space="preserve"> </w:t>
      </w:r>
    </w:p>
    <w:p w14:paraId="2B553EAE" w14:textId="77777777" w:rsidR="00BB09CF" w:rsidRPr="00BC7892" w:rsidRDefault="00BB09CF" w:rsidP="00FD1284">
      <w:pPr>
        <w:tabs>
          <w:tab w:val="left" w:pos="576"/>
        </w:tabs>
        <w:suppressAutoHyphens/>
        <w:spacing w:before="120" w:after="0" w:line="240" w:lineRule="auto"/>
        <w:jc w:val="both"/>
        <w:rPr>
          <w:rFonts w:ascii="Times New Roman" w:hAnsi="Times New Roman"/>
          <w:sz w:val="24"/>
          <w:szCs w:val="24"/>
        </w:rPr>
      </w:pPr>
      <w:r w:rsidRPr="00BC7892">
        <w:rPr>
          <w:rFonts w:ascii="Times New Roman" w:hAnsi="Times New Roman"/>
          <w:sz w:val="24"/>
          <w:szCs w:val="24"/>
        </w:rPr>
        <w:lastRenderedPageBreak/>
        <w:t xml:space="preserve">La signature de ce document </w:t>
      </w:r>
      <w:r w:rsidR="00821444" w:rsidRPr="00BC7892">
        <w:rPr>
          <w:rFonts w:ascii="Times New Roman" w:hAnsi="Times New Roman"/>
          <w:sz w:val="24"/>
          <w:szCs w:val="24"/>
        </w:rPr>
        <w:t xml:space="preserve">DR01 </w:t>
      </w:r>
      <w:r w:rsidRPr="00BC7892">
        <w:rPr>
          <w:rFonts w:ascii="Times New Roman" w:hAnsi="Times New Roman"/>
          <w:sz w:val="24"/>
          <w:szCs w:val="24"/>
        </w:rPr>
        <w:t xml:space="preserve">n’est pas obligatoire. </w:t>
      </w:r>
    </w:p>
    <w:p w14:paraId="005268CA" w14:textId="77777777" w:rsidR="00E40230" w:rsidRPr="00BC7892" w:rsidRDefault="00E40230" w:rsidP="00FD1284">
      <w:pPr>
        <w:tabs>
          <w:tab w:val="left" w:pos="576"/>
        </w:tabs>
        <w:suppressAutoHyphens/>
        <w:spacing w:before="120" w:after="0" w:line="240" w:lineRule="auto"/>
        <w:jc w:val="both"/>
        <w:rPr>
          <w:rFonts w:ascii="Times New Roman" w:hAnsi="Times New Roman"/>
          <w:sz w:val="24"/>
          <w:szCs w:val="24"/>
        </w:rPr>
      </w:pPr>
      <w:r w:rsidRPr="00BC7892">
        <w:rPr>
          <w:rFonts w:ascii="Times New Roman" w:hAnsi="Times New Roman"/>
          <w:sz w:val="24"/>
          <w:szCs w:val="24"/>
        </w:rPr>
        <w:t xml:space="preserve">Dans le cas où un candidat n’a pas remis </w:t>
      </w:r>
      <w:r w:rsidR="001F45BF" w:rsidRPr="00BC7892">
        <w:rPr>
          <w:rFonts w:ascii="Times New Roman" w:hAnsi="Times New Roman"/>
          <w:sz w:val="24"/>
          <w:szCs w:val="24"/>
        </w:rPr>
        <w:t>le formulaire « déclaration sur l’honneur – DR 01 » figurant dans le dossier de consultation ou une déclaration sur l’honneur équivalente</w:t>
      </w:r>
      <w:r w:rsidRPr="00BC7892">
        <w:rPr>
          <w:rFonts w:ascii="Times New Roman" w:hAnsi="Times New Roman"/>
          <w:sz w:val="24"/>
          <w:szCs w:val="24"/>
        </w:rPr>
        <w:t xml:space="preserve">, le pouvoir adjudicateur lui demandera de compléter son dossier de candidature, dans un </w:t>
      </w:r>
      <w:r w:rsidRPr="00BC7892">
        <w:rPr>
          <w:rFonts w:ascii="Times New Roman" w:hAnsi="Times New Roman"/>
          <w:b/>
          <w:sz w:val="24"/>
          <w:szCs w:val="24"/>
        </w:rPr>
        <w:t>délai de 5 jours</w:t>
      </w:r>
      <w:r w:rsidRPr="00BC7892">
        <w:rPr>
          <w:rFonts w:ascii="Times New Roman" w:hAnsi="Times New Roman"/>
          <w:sz w:val="24"/>
          <w:szCs w:val="24"/>
        </w:rPr>
        <w:t xml:space="preserve">. </w:t>
      </w:r>
      <w:r w:rsidR="00EC4AD3" w:rsidRPr="00BC7892">
        <w:rPr>
          <w:rFonts w:ascii="Times New Roman" w:hAnsi="Times New Roman"/>
          <w:sz w:val="24"/>
          <w:szCs w:val="24"/>
        </w:rPr>
        <w:t xml:space="preserve">A l’expiration de ce délai, si le candidat n’a pas produit les documents ou renseignements demandés, sa candidature </w:t>
      </w:r>
      <w:r w:rsidR="00863016" w:rsidRPr="00BC7892">
        <w:rPr>
          <w:rFonts w:ascii="Times New Roman" w:hAnsi="Times New Roman"/>
          <w:sz w:val="24"/>
          <w:szCs w:val="24"/>
        </w:rPr>
        <w:t>sera</w:t>
      </w:r>
      <w:r w:rsidR="00EC4AD3" w:rsidRPr="00BC7892">
        <w:rPr>
          <w:rFonts w:ascii="Times New Roman" w:hAnsi="Times New Roman"/>
          <w:sz w:val="24"/>
          <w:szCs w:val="24"/>
        </w:rPr>
        <w:t xml:space="preserve"> rejetée. </w:t>
      </w:r>
    </w:p>
    <w:p w14:paraId="748ABD1C" w14:textId="285BBED8" w:rsidR="00203DF5" w:rsidRPr="00BC7892" w:rsidRDefault="00F44B42" w:rsidP="00D53EC7">
      <w:pPr>
        <w:pStyle w:val="Titre3"/>
        <w:rPr>
          <w:rFonts w:ascii="Times New Roman" w:hAnsi="Times New Roman"/>
          <w:sz w:val="24"/>
          <w:szCs w:val="24"/>
        </w:rPr>
      </w:pPr>
      <w:bookmarkStart w:id="27" w:name="_Hlk170807783"/>
      <w:bookmarkEnd w:id="26"/>
      <w:r w:rsidRPr="00BC7892">
        <w:rPr>
          <w:rFonts w:ascii="Times New Roman" w:hAnsi="Times New Roman"/>
          <w:sz w:val="24"/>
          <w:szCs w:val="24"/>
        </w:rPr>
        <w:t>5</w:t>
      </w:r>
      <w:r w:rsidR="00312CB4" w:rsidRPr="00BC7892">
        <w:rPr>
          <w:rFonts w:ascii="Times New Roman" w:hAnsi="Times New Roman"/>
          <w:sz w:val="24"/>
          <w:szCs w:val="24"/>
        </w:rPr>
        <w:t>.</w:t>
      </w:r>
      <w:r w:rsidR="001E308D" w:rsidRPr="00BC7892">
        <w:rPr>
          <w:rFonts w:ascii="Times New Roman" w:hAnsi="Times New Roman"/>
          <w:sz w:val="24"/>
          <w:szCs w:val="24"/>
        </w:rPr>
        <w:t>6</w:t>
      </w:r>
      <w:r w:rsidR="00DF1EBC" w:rsidRPr="00BC7892">
        <w:rPr>
          <w:rFonts w:ascii="Times New Roman" w:hAnsi="Times New Roman"/>
          <w:sz w:val="24"/>
          <w:szCs w:val="24"/>
        </w:rPr>
        <w:t>.2</w:t>
      </w:r>
      <w:r w:rsidR="00720436" w:rsidRPr="00BC7892">
        <w:rPr>
          <w:rFonts w:ascii="Times New Roman" w:hAnsi="Times New Roman"/>
          <w:sz w:val="24"/>
          <w:szCs w:val="24"/>
        </w:rPr>
        <w:t xml:space="preserve"> </w:t>
      </w:r>
      <w:r w:rsidRPr="00BC7892">
        <w:rPr>
          <w:rFonts w:ascii="Times New Roman" w:hAnsi="Times New Roman"/>
          <w:sz w:val="24"/>
          <w:szCs w:val="24"/>
        </w:rPr>
        <w:t>- Pièce</w:t>
      </w:r>
      <w:r w:rsidR="000D7F38" w:rsidRPr="00BC7892">
        <w:rPr>
          <w:rFonts w:ascii="Times New Roman" w:hAnsi="Times New Roman"/>
          <w:sz w:val="24"/>
          <w:szCs w:val="24"/>
        </w:rPr>
        <w:t>s</w:t>
      </w:r>
      <w:r w:rsidRPr="00BC7892">
        <w:rPr>
          <w:rFonts w:ascii="Times New Roman" w:hAnsi="Times New Roman"/>
          <w:sz w:val="24"/>
          <w:szCs w:val="24"/>
        </w:rPr>
        <w:t xml:space="preserve"> se rapportant à l’offre</w:t>
      </w:r>
      <w:r w:rsidR="00DE70E3" w:rsidRPr="00BC7892">
        <w:rPr>
          <w:rFonts w:ascii="Times New Roman" w:hAnsi="Times New Roman"/>
          <w:sz w:val="24"/>
          <w:szCs w:val="24"/>
        </w:rPr>
        <w:t xml:space="preserve"> </w:t>
      </w:r>
    </w:p>
    <w:bookmarkEnd w:id="27"/>
    <w:p w14:paraId="0985D011" w14:textId="77777777" w:rsidR="00653B4F" w:rsidRPr="00BC7892" w:rsidRDefault="00653B4F" w:rsidP="00DE70E3">
      <w:pPr>
        <w:spacing w:after="0" w:line="240" w:lineRule="auto"/>
        <w:jc w:val="both"/>
        <w:rPr>
          <w:rFonts w:ascii="Times New Roman" w:hAnsi="Times New Roman"/>
          <w:b/>
          <w:sz w:val="24"/>
          <w:szCs w:val="24"/>
        </w:rPr>
      </w:pPr>
    </w:p>
    <w:p w14:paraId="26231CEE" w14:textId="7AA55620" w:rsidR="00DE70E3" w:rsidRDefault="00BB09CF" w:rsidP="00DE70E3">
      <w:pPr>
        <w:spacing w:after="0" w:line="240" w:lineRule="auto"/>
        <w:jc w:val="both"/>
        <w:rPr>
          <w:rFonts w:ascii="Times New Roman" w:hAnsi="Times New Roman"/>
          <w:sz w:val="24"/>
          <w:szCs w:val="24"/>
        </w:rPr>
      </w:pPr>
      <w:r w:rsidRPr="00BC7892">
        <w:rPr>
          <w:rFonts w:ascii="Times New Roman" w:hAnsi="Times New Roman"/>
          <w:b/>
          <w:sz w:val="24"/>
          <w:szCs w:val="24"/>
        </w:rPr>
        <w:t>Au titre de l’offre</w:t>
      </w:r>
      <w:r w:rsidRPr="00BC7892">
        <w:rPr>
          <w:rFonts w:ascii="Times New Roman" w:hAnsi="Times New Roman"/>
          <w:sz w:val="24"/>
          <w:szCs w:val="24"/>
        </w:rPr>
        <w:t xml:space="preserve">, les </w:t>
      </w:r>
      <w:r w:rsidR="00EF12F7" w:rsidRPr="00BC7892">
        <w:rPr>
          <w:rFonts w:ascii="Times New Roman" w:hAnsi="Times New Roman"/>
          <w:sz w:val="24"/>
          <w:szCs w:val="24"/>
        </w:rPr>
        <w:t>soumissionnaires</w:t>
      </w:r>
      <w:r w:rsidRPr="00BC7892">
        <w:rPr>
          <w:rFonts w:ascii="Times New Roman" w:hAnsi="Times New Roman"/>
          <w:sz w:val="24"/>
          <w:szCs w:val="24"/>
        </w:rPr>
        <w:t xml:space="preserve"> transmettent : </w:t>
      </w:r>
    </w:p>
    <w:p w14:paraId="33E5F752" w14:textId="77777777" w:rsidR="0090008A" w:rsidRPr="0090008A" w:rsidRDefault="0090008A" w:rsidP="00DE70E3">
      <w:pPr>
        <w:spacing w:after="0" w:line="240" w:lineRule="auto"/>
        <w:jc w:val="both"/>
        <w:rPr>
          <w:rFonts w:ascii="Times New Roman" w:hAnsi="Times New Roman"/>
          <w:sz w:val="24"/>
          <w:szCs w:val="24"/>
        </w:rPr>
      </w:pPr>
    </w:p>
    <w:p w14:paraId="5722E28A" w14:textId="2844648D" w:rsidR="00C859BD" w:rsidRPr="00BC7892" w:rsidRDefault="00C859BD" w:rsidP="00C859BD">
      <w:pPr>
        <w:numPr>
          <w:ilvl w:val="0"/>
          <w:numId w:val="4"/>
        </w:numPr>
        <w:spacing w:after="0"/>
        <w:jc w:val="both"/>
        <w:rPr>
          <w:rFonts w:ascii="Times New Roman" w:hAnsi="Times New Roman"/>
          <w:b/>
          <w:sz w:val="24"/>
          <w:szCs w:val="24"/>
        </w:rPr>
      </w:pPr>
      <w:r w:rsidRPr="00BC7892">
        <w:rPr>
          <w:rFonts w:ascii="Times New Roman" w:hAnsi="Times New Roman"/>
          <w:b/>
          <w:sz w:val="24"/>
          <w:szCs w:val="24"/>
        </w:rPr>
        <w:t>Le BPU-DQE, complété ;</w:t>
      </w:r>
    </w:p>
    <w:p w14:paraId="38E1480E" w14:textId="4C08B948" w:rsidR="00C859BD" w:rsidRDefault="00C859BD" w:rsidP="00C859BD">
      <w:pPr>
        <w:numPr>
          <w:ilvl w:val="0"/>
          <w:numId w:val="4"/>
        </w:numPr>
        <w:spacing w:after="0"/>
        <w:jc w:val="both"/>
        <w:rPr>
          <w:rFonts w:ascii="Times New Roman" w:hAnsi="Times New Roman"/>
          <w:b/>
          <w:sz w:val="24"/>
          <w:szCs w:val="24"/>
        </w:rPr>
      </w:pPr>
      <w:bookmarkStart w:id="28" w:name="_Hlk187214757"/>
      <w:r w:rsidRPr="00BC7892">
        <w:rPr>
          <w:rFonts w:ascii="Times New Roman" w:hAnsi="Times New Roman"/>
          <w:b/>
          <w:sz w:val="24"/>
          <w:szCs w:val="24"/>
        </w:rPr>
        <w:t>Le cadre de réponse ou le mémoire technique comprenant les éléments suivants :</w:t>
      </w:r>
    </w:p>
    <w:bookmarkEnd w:id="28"/>
    <w:p w14:paraId="27838E90" w14:textId="4348AC40" w:rsidR="004845EE" w:rsidRDefault="004845EE" w:rsidP="004845EE">
      <w:pPr>
        <w:pStyle w:val="Paragraphedeliste"/>
        <w:ind w:left="1424"/>
        <w:jc w:val="both"/>
        <w:rPr>
          <w:rFonts w:ascii="Times New Roman" w:hAnsi="Times New Roman"/>
          <w:sz w:val="24"/>
        </w:rPr>
      </w:pPr>
      <w:r>
        <w:rPr>
          <w:rFonts w:ascii="Times New Roman" w:hAnsi="Times New Roman"/>
          <w:sz w:val="24"/>
        </w:rPr>
        <w:t>-</w:t>
      </w:r>
      <w:r w:rsidRPr="004845EE">
        <w:rPr>
          <w:rFonts w:ascii="Times New Roman" w:hAnsi="Times New Roman"/>
          <w:sz w:val="24"/>
        </w:rPr>
        <w:t xml:space="preserve">Les mesures prises pour la construction d’un mur de soutènement en maçonneries de 4m de haut devant soutenir une Route Départementale +  parapet maçonné (50 de large x 80 de haut) sur une longueur de 20m, le long d’une RD à trafic moyen 5 000 v/j (Préparation du chantier, méthodologie, phasage des travaux justifiant la cohérence de l’enchaînement des tâches, signalisation, gestion de la circulation, encadrement prévu, moyens humains mobilisés, répartition des tâches, type de matériaux, matériels…)  </w:t>
      </w:r>
    </w:p>
    <w:p w14:paraId="5604D93B" w14:textId="28CF153E" w:rsidR="004845EE" w:rsidRPr="004845EE" w:rsidRDefault="004845EE" w:rsidP="004845EE">
      <w:pPr>
        <w:pStyle w:val="Paragraphedeliste"/>
        <w:ind w:left="1424"/>
        <w:jc w:val="both"/>
        <w:rPr>
          <w:rFonts w:ascii="Times New Roman" w:hAnsi="Times New Roman"/>
          <w:sz w:val="24"/>
        </w:rPr>
      </w:pPr>
      <w:r>
        <w:rPr>
          <w:rFonts w:ascii="Times New Roman" w:hAnsi="Times New Roman"/>
          <w:sz w:val="24"/>
        </w:rPr>
        <w:t>-</w:t>
      </w:r>
      <w:r w:rsidRPr="004845EE">
        <w:rPr>
          <w:rFonts w:ascii="Times New Roman" w:hAnsi="Times New Roman"/>
          <w:sz w:val="24"/>
        </w:rPr>
        <w:t>Les mesures prises pour des travaux comprenant la création d’un réseau d’eaux pluviales Ø600 en remplacement d’un fossé à ciel ouvert afin de créer un cheminement piéton en béton balayé, sur 800 mètres le long d’une RD à trafic moyen 5 000 v/j, avec des buses en traversées de chaussée (Préparation du chantier, méthodologie, phasage de travaux justifiant la cohérence de l’enchaînement des tâches, signalisation, gestion de la circulation, encadrement prévu, moyens humains mobilisés, répartition des tâches, type de matériaux, matériels...)</w:t>
      </w:r>
    </w:p>
    <w:p w14:paraId="6C05FF48" w14:textId="25188BED" w:rsidR="004845EE" w:rsidRPr="00BC7892" w:rsidRDefault="004845EE" w:rsidP="004845EE">
      <w:pPr>
        <w:numPr>
          <w:ilvl w:val="0"/>
          <w:numId w:val="4"/>
        </w:numPr>
        <w:spacing w:after="0"/>
        <w:jc w:val="both"/>
        <w:rPr>
          <w:rFonts w:ascii="Times New Roman" w:hAnsi="Times New Roman"/>
          <w:b/>
          <w:sz w:val="24"/>
          <w:szCs w:val="24"/>
        </w:rPr>
      </w:pPr>
      <w:r w:rsidRPr="00BC7892">
        <w:rPr>
          <w:rFonts w:ascii="Times New Roman" w:hAnsi="Times New Roman"/>
          <w:b/>
          <w:sz w:val="24"/>
          <w:szCs w:val="24"/>
        </w:rPr>
        <w:t xml:space="preserve">Le cadre de réponse ou le mémoire </w:t>
      </w:r>
      <w:r>
        <w:rPr>
          <w:rFonts w:ascii="Times New Roman" w:hAnsi="Times New Roman"/>
          <w:b/>
          <w:sz w:val="24"/>
          <w:szCs w:val="24"/>
        </w:rPr>
        <w:t>Qualité</w:t>
      </w:r>
    </w:p>
    <w:p w14:paraId="55C46FE8" w14:textId="3FC6D160" w:rsidR="004845EE" w:rsidRPr="004845EE" w:rsidRDefault="004845EE" w:rsidP="004845EE">
      <w:pPr>
        <w:pStyle w:val="Paragraphedeliste"/>
        <w:ind w:left="1424"/>
        <w:jc w:val="both"/>
        <w:rPr>
          <w:rFonts w:ascii="Times New Roman" w:hAnsi="Times New Roman"/>
          <w:sz w:val="24"/>
        </w:rPr>
      </w:pPr>
      <w:r w:rsidRPr="004845EE">
        <w:rPr>
          <w:rFonts w:ascii="Times New Roman" w:hAnsi="Times New Roman"/>
          <w:sz w:val="24"/>
        </w:rPr>
        <w:t>Moyen de contrôle de la qualité sur chaque chantier, points critiques, procédure de levée des non conformités (produire un SOPAQ) </w:t>
      </w:r>
    </w:p>
    <w:p w14:paraId="5120B547" w14:textId="77777777" w:rsidR="006E3178" w:rsidRPr="00BC7892" w:rsidRDefault="006E3178" w:rsidP="006E3178">
      <w:pPr>
        <w:numPr>
          <w:ilvl w:val="0"/>
          <w:numId w:val="4"/>
        </w:numPr>
        <w:spacing w:after="0"/>
        <w:jc w:val="both"/>
        <w:rPr>
          <w:rFonts w:ascii="Times New Roman" w:hAnsi="Times New Roman"/>
          <w:b/>
          <w:sz w:val="24"/>
          <w:szCs w:val="24"/>
        </w:rPr>
      </w:pPr>
      <w:r w:rsidRPr="00BC7892">
        <w:rPr>
          <w:rFonts w:ascii="Times New Roman" w:hAnsi="Times New Roman"/>
          <w:b/>
          <w:sz w:val="24"/>
          <w:szCs w:val="24"/>
        </w:rPr>
        <w:t>Le cadre de réponse ou le mémoire performance environnementale</w:t>
      </w:r>
    </w:p>
    <w:p w14:paraId="06E86651" w14:textId="76837F08" w:rsidR="006E3178" w:rsidRDefault="006D4A8B" w:rsidP="006D4A8B">
      <w:pPr>
        <w:numPr>
          <w:ilvl w:val="0"/>
          <w:numId w:val="34"/>
        </w:numPr>
        <w:spacing w:after="0"/>
        <w:contextualSpacing/>
        <w:rPr>
          <w:rFonts w:ascii="Times New Roman" w:hAnsi="Times New Roman"/>
          <w:color w:val="000000"/>
          <w:sz w:val="24"/>
          <w:szCs w:val="24"/>
        </w:rPr>
      </w:pPr>
      <w:r w:rsidRPr="006D4A8B">
        <w:rPr>
          <w:rFonts w:ascii="Times New Roman" w:hAnsi="Times New Roman"/>
          <w:color w:val="000000"/>
          <w:sz w:val="24"/>
          <w:szCs w:val="24"/>
        </w:rPr>
        <w:t>Propositions du candidat sur les démarches qui seront mise en œuvre dans le cadre de l'exécution de ce marché pour favoriser la réduction de son empreinte écologique et son impact sur l’environnement (ex : limitation de l'empreinte carbone, les mesures concrètes mises en place pour lutter contre la pollution, etc.)</w:t>
      </w:r>
    </w:p>
    <w:p w14:paraId="2DAD4E51" w14:textId="77777777" w:rsidR="00BE48C3" w:rsidRDefault="00BE48C3" w:rsidP="00BE48C3">
      <w:pPr>
        <w:spacing w:after="0"/>
        <w:ind w:left="1428"/>
        <w:contextualSpacing/>
        <w:rPr>
          <w:rFonts w:ascii="Times New Roman" w:hAnsi="Times New Roman"/>
          <w:color w:val="000000"/>
          <w:sz w:val="24"/>
          <w:szCs w:val="24"/>
        </w:rPr>
      </w:pPr>
    </w:p>
    <w:p w14:paraId="7A2999CE" w14:textId="2C63A05D" w:rsidR="00BE48C3" w:rsidRPr="00BC7892" w:rsidRDefault="00BE48C3" w:rsidP="00BE48C3">
      <w:pPr>
        <w:numPr>
          <w:ilvl w:val="0"/>
          <w:numId w:val="4"/>
        </w:numPr>
        <w:spacing w:after="0"/>
        <w:jc w:val="both"/>
        <w:rPr>
          <w:rFonts w:ascii="Times New Roman" w:hAnsi="Times New Roman"/>
          <w:b/>
          <w:sz w:val="24"/>
          <w:szCs w:val="24"/>
        </w:rPr>
      </w:pPr>
      <w:r w:rsidRPr="00BC7892">
        <w:rPr>
          <w:rFonts w:ascii="Times New Roman" w:hAnsi="Times New Roman"/>
          <w:b/>
          <w:sz w:val="24"/>
          <w:szCs w:val="24"/>
        </w:rPr>
        <w:t>Le cadre de réponse ou le mémoire performance en</w:t>
      </w:r>
      <w:r w:rsidR="0062263D">
        <w:rPr>
          <w:rFonts w:ascii="Times New Roman" w:hAnsi="Times New Roman"/>
          <w:b/>
          <w:sz w:val="24"/>
          <w:szCs w:val="24"/>
        </w:rPr>
        <w:t xml:space="preserve"> matière d’insertion sociale</w:t>
      </w:r>
    </w:p>
    <w:p w14:paraId="0962322E" w14:textId="77777777" w:rsidR="00BE48C3" w:rsidRPr="00BC7892" w:rsidRDefault="00BE48C3" w:rsidP="00BE48C3">
      <w:pPr>
        <w:spacing w:after="0"/>
        <w:ind w:left="1428"/>
        <w:contextualSpacing/>
        <w:rPr>
          <w:rFonts w:ascii="Times New Roman" w:hAnsi="Times New Roman"/>
          <w:color w:val="000000"/>
          <w:sz w:val="24"/>
          <w:szCs w:val="24"/>
        </w:rPr>
      </w:pPr>
    </w:p>
    <w:p w14:paraId="32AE6993" w14:textId="77777777" w:rsidR="006E3178" w:rsidRPr="00BC7892" w:rsidRDefault="006E3178" w:rsidP="006E3178">
      <w:pPr>
        <w:jc w:val="both"/>
        <w:rPr>
          <w:rFonts w:ascii="Times New Roman" w:hAnsi="Times New Roman"/>
          <w:sz w:val="24"/>
          <w:szCs w:val="24"/>
        </w:rPr>
      </w:pPr>
      <w:r w:rsidRPr="00BC7892">
        <w:rPr>
          <w:rFonts w:ascii="Times New Roman" w:hAnsi="Times New Roman"/>
          <w:sz w:val="24"/>
          <w:szCs w:val="24"/>
        </w:rPr>
        <w:t>L’utilisation du cadre des mémoires n’est pas obligatoire. Le cas échéant, si le soumissionnaire décide de ne pas utiliser le cadre des mémoires, un renvoi vers les grandes thématiques du cadre des mémoires doit être fait.</w:t>
      </w:r>
    </w:p>
    <w:p w14:paraId="011FF373" w14:textId="35CF6072" w:rsidR="006E3178" w:rsidRDefault="006E3178" w:rsidP="00D102BA">
      <w:pPr>
        <w:numPr>
          <w:ilvl w:val="0"/>
          <w:numId w:val="35"/>
        </w:numPr>
        <w:ind w:left="360"/>
        <w:rPr>
          <w:rFonts w:ascii="Times New Roman" w:hAnsi="Times New Roman"/>
          <w:sz w:val="24"/>
          <w:szCs w:val="24"/>
        </w:rPr>
      </w:pPr>
      <w:r w:rsidRPr="00BC7892">
        <w:rPr>
          <w:rFonts w:ascii="Times New Roman" w:hAnsi="Times New Roman"/>
          <w:sz w:val="24"/>
          <w:szCs w:val="24"/>
        </w:rPr>
        <w:t>A défaut de transmission d</w:t>
      </w:r>
      <w:r w:rsidR="00D102BA" w:rsidRPr="00BC7892">
        <w:rPr>
          <w:rFonts w:ascii="Times New Roman" w:hAnsi="Times New Roman"/>
          <w:sz w:val="24"/>
          <w:szCs w:val="24"/>
        </w:rPr>
        <w:t>u</w:t>
      </w:r>
      <w:r w:rsidRPr="00BC7892">
        <w:rPr>
          <w:rFonts w:ascii="Times New Roman" w:hAnsi="Times New Roman"/>
          <w:sz w:val="24"/>
          <w:szCs w:val="24"/>
        </w:rPr>
        <w:t xml:space="preserve"> cadre de réponse ou d</w:t>
      </w:r>
      <w:r w:rsidR="00D102BA" w:rsidRPr="00BC7892">
        <w:rPr>
          <w:rFonts w:ascii="Times New Roman" w:hAnsi="Times New Roman"/>
          <w:sz w:val="24"/>
          <w:szCs w:val="24"/>
        </w:rPr>
        <w:t>u</w:t>
      </w:r>
      <w:r w:rsidRPr="00BC7892">
        <w:rPr>
          <w:rFonts w:ascii="Times New Roman" w:hAnsi="Times New Roman"/>
          <w:sz w:val="24"/>
          <w:szCs w:val="24"/>
        </w:rPr>
        <w:t xml:space="preserve"> mémoire technique</w:t>
      </w:r>
      <w:r w:rsidR="00D102BA" w:rsidRPr="00BC7892">
        <w:rPr>
          <w:rFonts w:ascii="Times New Roman" w:hAnsi="Times New Roman"/>
          <w:sz w:val="24"/>
          <w:szCs w:val="24"/>
        </w:rPr>
        <w:t>,</w:t>
      </w:r>
      <w:r w:rsidR="004845EE">
        <w:rPr>
          <w:rFonts w:ascii="Times New Roman" w:hAnsi="Times New Roman"/>
          <w:sz w:val="24"/>
          <w:szCs w:val="24"/>
        </w:rPr>
        <w:t xml:space="preserve"> du cadre de réponse ou du mémoire qualité,</w:t>
      </w:r>
      <w:r w:rsidR="00D102BA" w:rsidRPr="00BC7892">
        <w:rPr>
          <w:rFonts w:ascii="Times New Roman" w:hAnsi="Times New Roman"/>
          <w:sz w:val="24"/>
          <w:szCs w:val="24"/>
        </w:rPr>
        <w:t xml:space="preserve"> du cadre de réponse ou du mémoire</w:t>
      </w:r>
      <w:r w:rsidRPr="00BC7892">
        <w:rPr>
          <w:rFonts w:ascii="Times New Roman" w:hAnsi="Times New Roman"/>
          <w:sz w:val="24"/>
          <w:szCs w:val="24"/>
        </w:rPr>
        <w:t xml:space="preserve"> environnemental,</w:t>
      </w:r>
      <w:r w:rsidR="00D102BA" w:rsidRPr="00BC7892">
        <w:rPr>
          <w:rFonts w:ascii="Times New Roman" w:hAnsi="Times New Roman"/>
          <w:sz w:val="24"/>
          <w:szCs w:val="24"/>
        </w:rPr>
        <w:t xml:space="preserve"> du BPU-DQE, l’offre sera considérée irrégulière.</w:t>
      </w:r>
    </w:p>
    <w:p w14:paraId="2E2C4214" w14:textId="2B1E005A" w:rsidR="00FD41B8" w:rsidRPr="00FD41B8" w:rsidRDefault="00FD41B8" w:rsidP="00FD41B8">
      <w:pPr>
        <w:numPr>
          <w:ilvl w:val="0"/>
          <w:numId w:val="35"/>
        </w:numPr>
        <w:ind w:left="360"/>
        <w:rPr>
          <w:rFonts w:ascii="Times New Roman" w:hAnsi="Times New Roman"/>
          <w:sz w:val="24"/>
          <w:szCs w:val="24"/>
        </w:rPr>
      </w:pPr>
      <w:r>
        <w:rPr>
          <w:rFonts w:ascii="Times New Roman" w:hAnsi="Times New Roman"/>
          <w:sz w:val="24"/>
          <w:szCs w:val="24"/>
        </w:rPr>
        <w:t>A défaut de transmission du cadre ou du mémoire performance en matière d’insertion sociale, le candidat se verra attribué la note de 0.</w:t>
      </w:r>
    </w:p>
    <w:p w14:paraId="51BC8CC8" w14:textId="77777777" w:rsidR="00384E92" w:rsidRPr="00BC7892" w:rsidRDefault="00384E92" w:rsidP="00384E92">
      <w:pPr>
        <w:pBdr>
          <w:top w:val="single" w:sz="4" w:space="1" w:color="auto"/>
          <w:left w:val="single" w:sz="4" w:space="4" w:color="auto"/>
          <w:bottom w:val="single" w:sz="4" w:space="1" w:color="auto"/>
          <w:right w:val="single" w:sz="4" w:space="4" w:color="auto"/>
        </w:pBdr>
        <w:tabs>
          <w:tab w:val="left" w:pos="576"/>
        </w:tabs>
        <w:suppressAutoHyphens/>
        <w:spacing w:before="120" w:after="0" w:line="240" w:lineRule="auto"/>
        <w:jc w:val="both"/>
        <w:rPr>
          <w:rFonts w:ascii="Times New Roman" w:hAnsi="Times New Roman"/>
          <w:b/>
          <w:sz w:val="24"/>
          <w:szCs w:val="24"/>
        </w:rPr>
      </w:pPr>
      <w:r w:rsidRPr="00BC7892">
        <w:rPr>
          <w:rFonts w:ascii="Times New Roman" w:hAnsi="Times New Roman"/>
          <w:b/>
          <w:sz w:val="24"/>
          <w:szCs w:val="24"/>
        </w:rPr>
        <w:lastRenderedPageBreak/>
        <w:t>La signature de ces documents n’est pas obligatoire. La remise d’une offre, même non signée, vous engage pour la consultation concernée.</w:t>
      </w:r>
    </w:p>
    <w:p w14:paraId="4971C81F" w14:textId="77777777" w:rsidR="00384E92" w:rsidRPr="00BC7892" w:rsidRDefault="00384E92" w:rsidP="00384E92">
      <w:pPr>
        <w:pBdr>
          <w:top w:val="single" w:sz="4" w:space="1" w:color="auto"/>
          <w:left w:val="single" w:sz="4" w:space="4" w:color="auto"/>
          <w:bottom w:val="single" w:sz="4" w:space="1" w:color="auto"/>
          <w:right w:val="single" w:sz="4" w:space="4" w:color="auto"/>
        </w:pBdr>
        <w:tabs>
          <w:tab w:val="left" w:pos="576"/>
        </w:tabs>
        <w:suppressAutoHyphens/>
        <w:spacing w:before="120" w:after="0" w:line="240" w:lineRule="auto"/>
        <w:jc w:val="both"/>
        <w:rPr>
          <w:rFonts w:ascii="Times New Roman" w:hAnsi="Times New Roman"/>
          <w:b/>
          <w:sz w:val="24"/>
          <w:szCs w:val="24"/>
        </w:rPr>
      </w:pPr>
      <w:r w:rsidRPr="00BC7892">
        <w:rPr>
          <w:rFonts w:ascii="Times New Roman" w:hAnsi="Times New Roman"/>
          <w:b/>
          <w:sz w:val="24"/>
          <w:szCs w:val="24"/>
        </w:rPr>
        <w:t xml:space="preserve">Les pièces contractuelles seront signées par l’attributaire dans les conditions de l’article 7.1 du présent règlement de la consultation. </w:t>
      </w:r>
    </w:p>
    <w:p w14:paraId="2D172395" w14:textId="77777777" w:rsidR="00EF12F7" w:rsidRPr="00BC7892" w:rsidRDefault="00EF12F7" w:rsidP="00EF12F7">
      <w:pPr>
        <w:rPr>
          <w:rFonts w:ascii="Times New Roman" w:hAnsi="Times New Roman"/>
          <w:color w:val="000000"/>
          <w:sz w:val="24"/>
          <w:szCs w:val="24"/>
        </w:rPr>
      </w:pPr>
    </w:p>
    <w:p w14:paraId="6BBCC831" w14:textId="15B9EB49" w:rsidR="00203DF5" w:rsidRPr="00BC7892" w:rsidRDefault="00203DF5" w:rsidP="00203DF5">
      <w:pPr>
        <w:pStyle w:val="Titre2"/>
        <w:rPr>
          <w:rFonts w:ascii="Times New Roman" w:hAnsi="Times New Roman"/>
          <w:sz w:val="24"/>
          <w:szCs w:val="24"/>
        </w:rPr>
      </w:pPr>
      <w:bookmarkStart w:id="29" w:name="_Toc235436780"/>
      <w:r w:rsidRPr="00BC7892">
        <w:rPr>
          <w:rFonts w:ascii="Times New Roman" w:hAnsi="Times New Roman"/>
          <w:sz w:val="24"/>
          <w:szCs w:val="24"/>
        </w:rPr>
        <w:t>5.</w:t>
      </w:r>
      <w:r w:rsidR="003B3D54" w:rsidRPr="00BC7892">
        <w:rPr>
          <w:rFonts w:ascii="Times New Roman" w:hAnsi="Times New Roman"/>
          <w:sz w:val="24"/>
          <w:szCs w:val="24"/>
        </w:rPr>
        <w:t>7</w:t>
      </w:r>
      <w:r w:rsidR="00720436" w:rsidRPr="00BC7892">
        <w:rPr>
          <w:rFonts w:ascii="Times New Roman" w:hAnsi="Times New Roman"/>
          <w:sz w:val="24"/>
          <w:szCs w:val="24"/>
        </w:rPr>
        <w:t xml:space="preserve"> </w:t>
      </w:r>
      <w:r w:rsidRPr="00BC7892">
        <w:rPr>
          <w:rFonts w:ascii="Times New Roman" w:hAnsi="Times New Roman"/>
          <w:sz w:val="24"/>
          <w:szCs w:val="24"/>
        </w:rPr>
        <w:t>- Modalités de remise des plis</w:t>
      </w:r>
      <w:bookmarkEnd w:id="29"/>
    </w:p>
    <w:p w14:paraId="4459016D" w14:textId="1A1AD1D5" w:rsidR="00203DF5" w:rsidRPr="00BC7892" w:rsidRDefault="00203DF5" w:rsidP="00D53EC7">
      <w:pPr>
        <w:pStyle w:val="Titre3"/>
        <w:rPr>
          <w:rFonts w:ascii="Times New Roman" w:hAnsi="Times New Roman"/>
          <w:sz w:val="24"/>
          <w:szCs w:val="24"/>
        </w:rPr>
      </w:pPr>
      <w:bookmarkStart w:id="30" w:name="_Hlk170807960"/>
      <w:r w:rsidRPr="00BC7892">
        <w:rPr>
          <w:rFonts w:ascii="Times New Roman" w:hAnsi="Times New Roman"/>
          <w:sz w:val="24"/>
          <w:szCs w:val="24"/>
        </w:rPr>
        <w:t>5</w:t>
      </w:r>
      <w:r w:rsidR="00312CB4" w:rsidRPr="00BC7892">
        <w:rPr>
          <w:rFonts w:ascii="Times New Roman" w:hAnsi="Times New Roman"/>
          <w:sz w:val="24"/>
          <w:szCs w:val="24"/>
        </w:rPr>
        <w:t>.</w:t>
      </w:r>
      <w:r w:rsidR="003B3D54" w:rsidRPr="00BC7892">
        <w:rPr>
          <w:rFonts w:ascii="Times New Roman" w:hAnsi="Times New Roman"/>
          <w:sz w:val="24"/>
          <w:szCs w:val="24"/>
        </w:rPr>
        <w:t>7</w:t>
      </w:r>
      <w:r w:rsidR="00DF1EBC" w:rsidRPr="00BC7892">
        <w:rPr>
          <w:rFonts w:ascii="Times New Roman" w:hAnsi="Times New Roman"/>
          <w:sz w:val="24"/>
          <w:szCs w:val="24"/>
        </w:rPr>
        <w:t>.1</w:t>
      </w:r>
      <w:r w:rsidR="00720436" w:rsidRPr="00BC7892">
        <w:rPr>
          <w:rFonts w:ascii="Times New Roman" w:hAnsi="Times New Roman"/>
          <w:sz w:val="24"/>
          <w:szCs w:val="24"/>
        </w:rPr>
        <w:t xml:space="preserve"> </w:t>
      </w:r>
      <w:r w:rsidR="00F44B42" w:rsidRPr="00BC7892">
        <w:rPr>
          <w:rFonts w:ascii="Times New Roman" w:hAnsi="Times New Roman"/>
          <w:sz w:val="24"/>
          <w:szCs w:val="24"/>
        </w:rPr>
        <w:t xml:space="preserve">- </w:t>
      </w:r>
      <w:r w:rsidR="00B237CD" w:rsidRPr="00BC7892">
        <w:rPr>
          <w:rFonts w:ascii="Times New Roman" w:hAnsi="Times New Roman"/>
          <w:sz w:val="24"/>
          <w:szCs w:val="24"/>
        </w:rPr>
        <w:t>Date de remise des plis</w:t>
      </w:r>
      <w:r w:rsidR="00015BC6" w:rsidRPr="00BC7892">
        <w:rPr>
          <w:rFonts w:ascii="Times New Roman" w:hAnsi="Times New Roman"/>
          <w:sz w:val="24"/>
          <w:szCs w:val="24"/>
        </w:rPr>
        <w:t xml:space="preserve"> et délai de validité des offres</w:t>
      </w:r>
    </w:p>
    <w:bookmarkEnd w:id="30"/>
    <w:p w14:paraId="259895BB" w14:textId="77777777" w:rsidR="00203DF5" w:rsidRPr="00BC7892" w:rsidRDefault="00D528E6" w:rsidP="007F546A">
      <w:pPr>
        <w:contextualSpacing/>
        <w:jc w:val="both"/>
        <w:rPr>
          <w:rFonts w:ascii="Times New Roman" w:hAnsi="Times New Roman"/>
          <w:sz w:val="24"/>
          <w:szCs w:val="24"/>
        </w:rPr>
      </w:pPr>
      <w:r w:rsidRPr="00BC7892">
        <w:rPr>
          <w:rFonts w:ascii="Times New Roman" w:hAnsi="Times New Roman"/>
          <w:b/>
          <w:sz w:val="24"/>
          <w:szCs w:val="24"/>
        </w:rPr>
        <w:t>La d</w:t>
      </w:r>
      <w:r w:rsidR="00203DF5" w:rsidRPr="00BC7892">
        <w:rPr>
          <w:rFonts w:ascii="Times New Roman" w:hAnsi="Times New Roman"/>
          <w:b/>
          <w:sz w:val="24"/>
          <w:szCs w:val="24"/>
        </w:rPr>
        <w:t>ate l</w:t>
      </w:r>
      <w:r w:rsidRPr="00BC7892">
        <w:rPr>
          <w:rFonts w:ascii="Times New Roman" w:hAnsi="Times New Roman"/>
          <w:b/>
          <w:sz w:val="24"/>
          <w:szCs w:val="24"/>
        </w:rPr>
        <w:t xml:space="preserve">imite de </w:t>
      </w:r>
      <w:r w:rsidR="00A641FA" w:rsidRPr="00BC7892">
        <w:rPr>
          <w:rFonts w:ascii="Times New Roman" w:hAnsi="Times New Roman"/>
          <w:b/>
          <w:sz w:val="24"/>
          <w:szCs w:val="24"/>
        </w:rPr>
        <w:t>r</w:t>
      </w:r>
      <w:r w:rsidR="00DF3189" w:rsidRPr="00BC7892">
        <w:rPr>
          <w:rFonts w:ascii="Times New Roman" w:hAnsi="Times New Roman"/>
          <w:b/>
          <w:sz w:val="24"/>
          <w:szCs w:val="24"/>
        </w:rPr>
        <w:t>éception</w:t>
      </w:r>
      <w:r w:rsidRPr="00BC7892">
        <w:rPr>
          <w:rFonts w:ascii="Times New Roman" w:hAnsi="Times New Roman"/>
          <w:b/>
          <w:sz w:val="24"/>
          <w:szCs w:val="24"/>
        </w:rPr>
        <w:t xml:space="preserve"> des offres est indiquée en page de garde</w:t>
      </w:r>
      <w:r w:rsidR="00D425FC" w:rsidRPr="00BC7892">
        <w:rPr>
          <w:rFonts w:ascii="Times New Roman" w:hAnsi="Times New Roman"/>
          <w:b/>
          <w:sz w:val="24"/>
          <w:szCs w:val="24"/>
        </w:rPr>
        <w:t>.</w:t>
      </w:r>
      <w:r w:rsidR="001257EF" w:rsidRPr="00BC7892">
        <w:rPr>
          <w:rFonts w:ascii="Times New Roman" w:hAnsi="Times New Roman"/>
          <w:b/>
          <w:sz w:val="24"/>
          <w:szCs w:val="24"/>
        </w:rPr>
        <w:t xml:space="preserve"> </w:t>
      </w:r>
      <w:r w:rsidR="001257EF" w:rsidRPr="00BC7892">
        <w:rPr>
          <w:rFonts w:ascii="Times New Roman" w:hAnsi="Times New Roman"/>
          <w:sz w:val="24"/>
          <w:szCs w:val="24"/>
        </w:rPr>
        <w:t>Les candidats sont seuls responsables du respect de la date de dépôt. Les offres qui parviendraient après la date et heure limite ne seront pas acceptées.</w:t>
      </w:r>
    </w:p>
    <w:p w14:paraId="69B4E652" w14:textId="77777777" w:rsidR="007F546A" w:rsidRPr="00BC7892" w:rsidRDefault="007F546A" w:rsidP="007F546A">
      <w:pPr>
        <w:contextualSpacing/>
        <w:jc w:val="both"/>
        <w:rPr>
          <w:rFonts w:ascii="Times New Roman" w:hAnsi="Times New Roman"/>
          <w:b/>
          <w:sz w:val="24"/>
          <w:szCs w:val="24"/>
        </w:rPr>
      </w:pPr>
    </w:p>
    <w:p w14:paraId="5BF4CB41" w14:textId="5D1AC6EC" w:rsidR="00203DF5" w:rsidRPr="00BC7892" w:rsidRDefault="007F546A" w:rsidP="007F546A">
      <w:pPr>
        <w:jc w:val="both"/>
        <w:rPr>
          <w:rFonts w:ascii="Times New Roman" w:hAnsi="Times New Roman"/>
          <w:sz w:val="24"/>
          <w:szCs w:val="24"/>
        </w:rPr>
      </w:pPr>
      <w:r w:rsidRPr="00BC7892">
        <w:rPr>
          <w:rFonts w:ascii="Times New Roman" w:hAnsi="Times New Roman"/>
          <w:sz w:val="24"/>
          <w:szCs w:val="24"/>
        </w:rPr>
        <w:t>Le d</w:t>
      </w:r>
      <w:r w:rsidR="00203DF5" w:rsidRPr="00BC7892">
        <w:rPr>
          <w:rFonts w:ascii="Times New Roman" w:hAnsi="Times New Roman"/>
          <w:sz w:val="24"/>
          <w:szCs w:val="24"/>
        </w:rPr>
        <w:t>élai</w:t>
      </w:r>
      <w:r w:rsidR="00A804E6" w:rsidRPr="00BC7892">
        <w:rPr>
          <w:rFonts w:ascii="Times New Roman" w:hAnsi="Times New Roman"/>
          <w:sz w:val="24"/>
          <w:szCs w:val="24"/>
        </w:rPr>
        <w:t xml:space="preserve"> limite</w:t>
      </w:r>
      <w:r w:rsidR="00203DF5" w:rsidRPr="00BC7892">
        <w:rPr>
          <w:rFonts w:ascii="Times New Roman" w:hAnsi="Times New Roman"/>
          <w:sz w:val="24"/>
          <w:szCs w:val="24"/>
        </w:rPr>
        <w:t xml:space="preserve"> de validité des offres </w:t>
      </w:r>
      <w:r w:rsidRPr="00BC7892">
        <w:rPr>
          <w:rFonts w:ascii="Times New Roman" w:hAnsi="Times New Roman"/>
          <w:sz w:val="24"/>
          <w:szCs w:val="24"/>
        </w:rPr>
        <w:t>est de</w:t>
      </w:r>
      <w:r w:rsidR="00203DF5" w:rsidRPr="00BC7892">
        <w:rPr>
          <w:rFonts w:ascii="Times New Roman" w:hAnsi="Times New Roman"/>
          <w:sz w:val="24"/>
          <w:szCs w:val="24"/>
        </w:rPr>
        <w:t xml:space="preserve"> </w:t>
      </w:r>
      <w:r w:rsidR="003B3D54" w:rsidRPr="00BC7892">
        <w:rPr>
          <w:rFonts w:ascii="Times New Roman" w:hAnsi="Times New Roman"/>
          <w:sz w:val="24"/>
          <w:szCs w:val="24"/>
        </w:rPr>
        <w:t>5</w:t>
      </w:r>
      <w:r w:rsidR="00203DF5" w:rsidRPr="00BC7892">
        <w:rPr>
          <w:rFonts w:ascii="Times New Roman" w:hAnsi="Times New Roman"/>
          <w:sz w:val="24"/>
          <w:szCs w:val="24"/>
        </w:rPr>
        <w:t xml:space="preserve"> mois</w:t>
      </w:r>
      <w:r w:rsidR="004D40D3" w:rsidRPr="00BC7892">
        <w:rPr>
          <w:rFonts w:ascii="Times New Roman" w:hAnsi="Times New Roman"/>
          <w:sz w:val="24"/>
          <w:szCs w:val="24"/>
        </w:rPr>
        <w:t xml:space="preserve"> </w:t>
      </w:r>
      <w:r w:rsidR="00203DF5" w:rsidRPr="00BC7892">
        <w:rPr>
          <w:rFonts w:ascii="Times New Roman" w:hAnsi="Times New Roman"/>
          <w:sz w:val="24"/>
          <w:szCs w:val="24"/>
        </w:rPr>
        <w:t>à compter de la date limite de réception des offres.</w:t>
      </w:r>
      <w:r w:rsidR="00015BC6" w:rsidRPr="00BC7892">
        <w:rPr>
          <w:rFonts w:ascii="Times New Roman" w:hAnsi="Times New Roman"/>
          <w:sz w:val="24"/>
          <w:szCs w:val="24"/>
        </w:rPr>
        <w:t xml:space="preserve"> </w:t>
      </w:r>
    </w:p>
    <w:p w14:paraId="592652EE" w14:textId="5A28A24E" w:rsidR="00203DF5" w:rsidRPr="00BC7892" w:rsidRDefault="00F44B42" w:rsidP="00D53EC7">
      <w:pPr>
        <w:pStyle w:val="Titre3"/>
        <w:rPr>
          <w:rFonts w:ascii="Times New Roman" w:hAnsi="Times New Roman"/>
          <w:sz w:val="24"/>
          <w:szCs w:val="24"/>
        </w:rPr>
      </w:pPr>
      <w:bookmarkStart w:id="31" w:name="_Hlk163721805"/>
      <w:r w:rsidRPr="00BC7892">
        <w:rPr>
          <w:rFonts w:ascii="Times New Roman" w:hAnsi="Times New Roman"/>
          <w:sz w:val="24"/>
          <w:szCs w:val="24"/>
        </w:rPr>
        <w:t>5</w:t>
      </w:r>
      <w:r w:rsidR="003B3D54" w:rsidRPr="00BC7892">
        <w:rPr>
          <w:rFonts w:ascii="Times New Roman" w:hAnsi="Times New Roman"/>
          <w:sz w:val="24"/>
          <w:szCs w:val="24"/>
        </w:rPr>
        <w:t>.7</w:t>
      </w:r>
      <w:r w:rsidR="00DF1EBC" w:rsidRPr="00BC7892">
        <w:rPr>
          <w:rFonts w:ascii="Times New Roman" w:hAnsi="Times New Roman"/>
          <w:sz w:val="24"/>
          <w:szCs w:val="24"/>
        </w:rPr>
        <w:t>.2</w:t>
      </w:r>
      <w:r w:rsidR="00720436" w:rsidRPr="00BC7892">
        <w:rPr>
          <w:rFonts w:ascii="Times New Roman" w:hAnsi="Times New Roman"/>
          <w:sz w:val="24"/>
          <w:szCs w:val="24"/>
        </w:rPr>
        <w:t xml:space="preserve"> </w:t>
      </w:r>
      <w:r w:rsidRPr="00BC7892">
        <w:rPr>
          <w:rFonts w:ascii="Times New Roman" w:hAnsi="Times New Roman"/>
          <w:sz w:val="24"/>
          <w:szCs w:val="24"/>
        </w:rPr>
        <w:t xml:space="preserve">- </w:t>
      </w:r>
      <w:r w:rsidR="00203DF5" w:rsidRPr="00BC7892">
        <w:rPr>
          <w:rFonts w:ascii="Times New Roman" w:hAnsi="Times New Roman"/>
          <w:sz w:val="24"/>
          <w:szCs w:val="24"/>
        </w:rPr>
        <w:t>Modalités de présentation</w:t>
      </w:r>
      <w:r w:rsidR="00015BC6" w:rsidRPr="00BC7892">
        <w:rPr>
          <w:rFonts w:ascii="Times New Roman" w:hAnsi="Times New Roman"/>
          <w:sz w:val="24"/>
          <w:szCs w:val="24"/>
        </w:rPr>
        <w:t xml:space="preserve"> et de remise </w:t>
      </w:r>
      <w:r w:rsidR="00203DF5" w:rsidRPr="00BC7892">
        <w:rPr>
          <w:rFonts w:ascii="Times New Roman" w:hAnsi="Times New Roman"/>
          <w:sz w:val="24"/>
          <w:szCs w:val="24"/>
        </w:rPr>
        <w:t>des plis</w:t>
      </w:r>
      <w:r w:rsidR="00E4132F" w:rsidRPr="00BC7892">
        <w:rPr>
          <w:rFonts w:ascii="Times New Roman" w:hAnsi="Times New Roman"/>
          <w:sz w:val="24"/>
          <w:szCs w:val="24"/>
        </w:rPr>
        <w:t xml:space="preserve"> </w:t>
      </w:r>
    </w:p>
    <w:bookmarkEnd w:id="31"/>
    <w:p w14:paraId="2E4857E4" w14:textId="77777777" w:rsidR="007F546A" w:rsidRPr="00BC7892" w:rsidRDefault="00203DF5" w:rsidP="007F546A">
      <w:pPr>
        <w:spacing w:after="0"/>
        <w:jc w:val="both"/>
        <w:rPr>
          <w:rFonts w:ascii="Times New Roman" w:hAnsi="Times New Roman"/>
          <w:b/>
          <w:sz w:val="24"/>
          <w:szCs w:val="24"/>
        </w:rPr>
      </w:pPr>
      <w:r w:rsidRPr="00BC7892">
        <w:rPr>
          <w:rFonts w:ascii="Times New Roman" w:hAnsi="Times New Roman"/>
          <w:sz w:val="24"/>
          <w:szCs w:val="24"/>
        </w:rPr>
        <w:t xml:space="preserve">Les plis seront transmis </w:t>
      </w:r>
      <w:r w:rsidR="00413CE3" w:rsidRPr="00BC7892">
        <w:rPr>
          <w:rFonts w:ascii="Times New Roman" w:hAnsi="Times New Roman"/>
          <w:sz w:val="24"/>
          <w:szCs w:val="24"/>
        </w:rPr>
        <w:t xml:space="preserve">uniquement </w:t>
      </w:r>
      <w:r w:rsidR="00091ABB" w:rsidRPr="00BC7892">
        <w:rPr>
          <w:rFonts w:ascii="Times New Roman" w:hAnsi="Times New Roman"/>
          <w:sz w:val="24"/>
          <w:szCs w:val="24"/>
        </w:rPr>
        <w:t>par voie dématérialisée à l’adresse suivante </w:t>
      </w:r>
      <w:r w:rsidR="00091ABB" w:rsidRPr="00BC7892">
        <w:rPr>
          <w:rFonts w:ascii="Times New Roman" w:hAnsi="Times New Roman"/>
          <w:b/>
          <w:sz w:val="24"/>
          <w:szCs w:val="24"/>
        </w:rPr>
        <w:t xml:space="preserve">: </w:t>
      </w:r>
    </w:p>
    <w:p w14:paraId="06F08507" w14:textId="63BE85AB" w:rsidR="00811C58" w:rsidRPr="00BC7892" w:rsidRDefault="00581C8D" w:rsidP="00811C58">
      <w:pPr>
        <w:jc w:val="center"/>
        <w:rPr>
          <w:rFonts w:ascii="Times New Roman" w:hAnsi="Times New Roman"/>
          <w:sz w:val="24"/>
          <w:szCs w:val="24"/>
        </w:rPr>
      </w:pPr>
      <w:hyperlink r:id="rId14" w:history="1">
        <w:r w:rsidR="00811C58" w:rsidRPr="00BC7892">
          <w:rPr>
            <w:rStyle w:val="Lienhypertexte"/>
            <w:rFonts w:ascii="Times New Roman" w:hAnsi="Times New Roman"/>
            <w:sz w:val="24"/>
            <w:szCs w:val="24"/>
          </w:rPr>
          <w:t>https://marches-publics.departement974.fr/entreprise</w:t>
        </w:r>
      </w:hyperlink>
    </w:p>
    <w:p w14:paraId="1E10D257" w14:textId="274CF4DE" w:rsidR="007222A4" w:rsidRPr="00BC7892" w:rsidRDefault="00091ABB" w:rsidP="00091ABB">
      <w:pPr>
        <w:jc w:val="both"/>
        <w:rPr>
          <w:rFonts w:ascii="Times New Roman" w:hAnsi="Times New Roman"/>
          <w:sz w:val="24"/>
          <w:szCs w:val="24"/>
        </w:rPr>
      </w:pPr>
      <w:r w:rsidRPr="00BC7892">
        <w:rPr>
          <w:rFonts w:ascii="Times New Roman" w:hAnsi="Times New Roman"/>
          <w:sz w:val="24"/>
          <w:szCs w:val="24"/>
        </w:rPr>
        <w:t xml:space="preserve">La transmission des plis par courriel </w:t>
      </w:r>
      <w:r w:rsidR="00D425FC" w:rsidRPr="00BC7892">
        <w:rPr>
          <w:rFonts w:ascii="Times New Roman" w:hAnsi="Times New Roman"/>
          <w:sz w:val="24"/>
          <w:szCs w:val="24"/>
        </w:rPr>
        <w:t xml:space="preserve">ou tout autre moyen </w:t>
      </w:r>
      <w:r w:rsidRPr="00BC7892">
        <w:rPr>
          <w:rFonts w:ascii="Times New Roman" w:hAnsi="Times New Roman"/>
          <w:sz w:val="24"/>
          <w:szCs w:val="24"/>
        </w:rPr>
        <w:t xml:space="preserve">n’est pas </w:t>
      </w:r>
      <w:r w:rsidR="00581C8D" w:rsidRPr="00BC7892">
        <w:rPr>
          <w:rFonts w:ascii="Times New Roman" w:hAnsi="Times New Roman"/>
          <w:sz w:val="24"/>
          <w:szCs w:val="24"/>
        </w:rPr>
        <w:t>autorisé</w:t>
      </w:r>
      <w:r w:rsidRPr="00BC7892">
        <w:rPr>
          <w:rFonts w:ascii="Times New Roman" w:hAnsi="Times New Roman"/>
          <w:sz w:val="24"/>
          <w:szCs w:val="24"/>
        </w:rPr>
        <w:t>.</w:t>
      </w:r>
      <w:r w:rsidRPr="00BC7892">
        <w:rPr>
          <w:rFonts w:ascii="Times New Roman" w:hAnsi="Times New Roman"/>
          <w:b/>
          <w:sz w:val="24"/>
          <w:szCs w:val="24"/>
        </w:rPr>
        <w:t xml:space="preserve"> </w:t>
      </w:r>
      <w:r w:rsidR="007222A4" w:rsidRPr="00BC7892">
        <w:rPr>
          <w:rFonts w:ascii="Times New Roman" w:hAnsi="Times New Roman"/>
          <w:sz w:val="24"/>
          <w:szCs w:val="24"/>
        </w:rPr>
        <w:t>Les documents et informations doivent être rédigés en langue française ou, à défaut, être accompagnées d'une traduction en français.</w:t>
      </w:r>
    </w:p>
    <w:p w14:paraId="06620510" w14:textId="40DDCE4B" w:rsidR="00E4132F" w:rsidRPr="00BC7892" w:rsidRDefault="00312CB4" w:rsidP="00E4132F">
      <w:pPr>
        <w:pStyle w:val="Titre3"/>
        <w:rPr>
          <w:rFonts w:ascii="Times New Roman" w:hAnsi="Times New Roman"/>
          <w:sz w:val="24"/>
          <w:szCs w:val="24"/>
        </w:rPr>
      </w:pPr>
      <w:bookmarkStart w:id="32" w:name="_Hlk170808054"/>
      <w:r w:rsidRPr="00BC7892">
        <w:rPr>
          <w:rFonts w:ascii="Times New Roman" w:hAnsi="Times New Roman"/>
          <w:sz w:val="24"/>
          <w:szCs w:val="24"/>
        </w:rPr>
        <w:t>5.</w:t>
      </w:r>
      <w:r w:rsidR="003B3D54" w:rsidRPr="00BC7892">
        <w:rPr>
          <w:rFonts w:ascii="Times New Roman" w:hAnsi="Times New Roman"/>
          <w:sz w:val="24"/>
          <w:szCs w:val="24"/>
        </w:rPr>
        <w:t>7</w:t>
      </w:r>
      <w:r w:rsidR="00E4132F" w:rsidRPr="00BC7892">
        <w:rPr>
          <w:rFonts w:ascii="Times New Roman" w:hAnsi="Times New Roman"/>
          <w:sz w:val="24"/>
          <w:szCs w:val="24"/>
        </w:rPr>
        <w:t>.</w:t>
      </w:r>
      <w:r w:rsidR="001C6DD2" w:rsidRPr="00BC7892">
        <w:rPr>
          <w:rFonts w:ascii="Times New Roman" w:hAnsi="Times New Roman"/>
          <w:sz w:val="24"/>
          <w:szCs w:val="24"/>
        </w:rPr>
        <w:t>3</w:t>
      </w:r>
      <w:r w:rsidR="00720436" w:rsidRPr="00BC7892">
        <w:rPr>
          <w:rFonts w:ascii="Times New Roman" w:hAnsi="Times New Roman"/>
          <w:sz w:val="24"/>
          <w:szCs w:val="24"/>
        </w:rPr>
        <w:t xml:space="preserve"> </w:t>
      </w:r>
      <w:r w:rsidR="00E4132F" w:rsidRPr="00BC7892">
        <w:rPr>
          <w:rFonts w:ascii="Times New Roman" w:hAnsi="Times New Roman"/>
          <w:sz w:val="24"/>
          <w:szCs w:val="24"/>
        </w:rPr>
        <w:t xml:space="preserve">- </w:t>
      </w:r>
      <w:r w:rsidR="007F546A" w:rsidRPr="00BC7892">
        <w:rPr>
          <w:rFonts w:ascii="Times New Roman" w:hAnsi="Times New Roman"/>
          <w:sz w:val="24"/>
          <w:szCs w:val="24"/>
        </w:rPr>
        <w:t>D</w:t>
      </w:r>
      <w:r w:rsidR="00E4132F" w:rsidRPr="00BC7892">
        <w:rPr>
          <w:rFonts w:ascii="Times New Roman" w:hAnsi="Times New Roman"/>
          <w:sz w:val="24"/>
          <w:szCs w:val="24"/>
        </w:rPr>
        <w:t>ématérialisation</w:t>
      </w:r>
    </w:p>
    <w:bookmarkEnd w:id="32"/>
    <w:p w14:paraId="7968E5CA" w14:textId="3106D332" w:rsidR="00E4132F" w:rsidRPr="00BC7892" w:rsidRDefault="00E4132F" w:rsidP="00E4132F">
      <w:pPr>
        <w:contextualSpacing/>
        <w:jc w:val="both"/>
        <w:rPr>
          <w:rFonts w:ascii="Times New Roman" w:hAnsi="Times New Roman"/>
          <w:sz w:val="24"/>
          <w:szCs w:val="24"/>
        </w:rPr>
      </w:pPr>
      <w:r w:rsidRPr="00BC7892">
        <w:rPr>
          <w:rFonts w:ascii="Times New Roman" w:hAnsi="Times New Roman"/>
          <w:sz w:val="24"/>
          <w:szCs w:val="24"/>
        </w:rPr>
        <w:t xml:space="preserve">Pour la remise des </w:t>
      </w:r>
      <w:r w:rsidR="00D425FC" w:rsidRPr="00BC7892">
        <w:rPr>
          <w:rFonts w:ascii="Times New Roman" w:hAnsi="Times New Roman"/>
          <w:sz w:val="24"/>
          <w:szCs w:val="24"/>
        </w:rPr>
        <w:t>plis</w:t>
      </w:r>
      <w:r w:rsidRPr="00BC7892">
        <w:rPr>
          <w:rFonts w:ascii="Times New Roman" w:hAnsi="Times New Roman"/>
          <w:sz w:val="24"/>
          <w:szCs w:val="24"/>
        </w:rPr>
        <w:t xml:space="preserve"> par voie électronique, le </w:t>
      </w:r>
      <w:r w:rsidR="00D425FC" w:rsidRPr="00BC7892">
        <w:rPr>
          <w:rFonts w:ascii="Times New Roman" w:hAnsi="Times New Roman"/>
          <w:sz w:val="24"/>
          <w:szCs w:val="24"/>
        </w:rPr>
        <w:t xml:space="preserve">candidat </w:t>
      </w:r>
      <w:r w:rsidRPr="00BC7892">
        <w:rPr>
          <w:rFonts w:ascii="Times New Roman" w:hAnsi="Times New Roman"/>
          <w:sz w:val="24"/>
          <w:szCs w:val="24"/>
        </w:rPr>
        <w:t>devra respecter les clauses générales indiquées sur le site de dématérialisation des marchés du Département de La Réunion</w:t>
      </w:r>
      <w:r w:rsidR="00CE662D" w:rsidRPr="00BC7892">
        <w:rPr>
          <w:rFonts w:ascii="Times New Roman" w:hAnsi="Times New Roman"/>
          <w:sz w:val="24"/>
          <w:szCs w:val="24"/>
        </w:rPr>
        <w:t xml:space="preserve"> : </w:t>
      </w:r>
      <w:hyperlink r:id="rId15" w:history="1">
        <w:r w:rsidR="00811C58" w:rsidRPr="00BC7892">
          <w:rPr>
            <w:rStyle w:val="Lienhypertexte"/>
            <w:rFonts w:ascii="Times New Roman" w:hAnsi="Times New Roman"/>
            <w:sz w:val="24"/>
            <w:szCs w:val="24"/>
          </w:rPr>
          <w:t>https://marches-publics.departement974.fr/entreprise</w:t>
        </w:r>
      </w:hyperlink>
      <w:r w:rsidR="00811C58" w:rsidRPr="00BC7892">
        <w:rPr>
          <w:rFonts w:ascii="Times New Roman" w:hAnsi="Times New Roman"/>
          <w:sz w:val="24"/>
          <w:szCs w:val="24"/>
        </w:rPr>
        <w:t xml:space="preserve"> </w:t>
      </w:r>
      <w:r w:rsidRPr="00BC7892">
        <w:rPr>
          <w:rFonts w:ascii="Times New Roman" w:hAnsi="Times New Roman"/>
          <w:sz w:val="24"/>
          <w:szCs w:val="24"/>
        </w:rPr>
        <w:t>.</w:t>
      </w:r>
    </w:p>
    <w:p w14:paraId="48447250" w14:textId="77777777" w:rsidR="00E4132F" w:rsidRPr="00BC7892" w:rsidRDefault="00E4132F" w:rsidP="00E4132F">
      <w:pPr>
        <w:tabs>
          <w:tab w:val="left" w:pos="284"/>
        </w:tabs>
        <w:ind w:left="284" w:hanging="284"/>
        <w:jc w:val="both"/>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Les jours et heures limites de remise des </w:t>
      </w:r>
      <w:r w:rsidR="00D425FC" w:rsidRPr="00BC7892">
        <w:rPr>
          <w:rFonts w:ascii="Times New Roman" w:hAnsi="Times New Roman"/>
          <w:sz w:val="24"/>
          <w:szCs w:val="24"/>
        </w:rPr>
        <w:t>plis</w:t>
      </w:r>
      <w:r w:rsidRPr="00BC7892">
        <w:rPr>
          <w:rFonts w:ascii="Times New Roman" w:hAnsi="Times New Roman"/>
          <w:sz w:val="24"/>
          <w:szCs w:val="24"/>
        </w:rPr>
        <w:t>, et les indications calendaires et horaires du site de dématérialisation du Département, sont celles de l’Ile de La Réunion (GMT + 4h00).</w:t>
      </w:r>
    </w:p>
    <w:p w14:paraId="04E251B0" w14:textId="77777777" w:rsidR="00E4132F" w:rsidRPr="00BC7892" w:rsidRDefault="00E4132F" w:rsidP="00A57D48">
      <w:pPr>
        <w:tabs>
          <w:tab w:val="left" w:pos="284"/>
        </w:tabs>
        <w:ind w:left="284" w:hanging="284"/>
        <w:jc w:val="both"/>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Les formats électroniques des documents dématérialisés remis par le </w:t>
      </w:r>
      <w:r w:rsidR="00A57D48" w:rsidRPr="00BC7892">
        <w:rPr>
          <w:rFonts w:ascii="Times New Roman" w:hAnsi="Times New Roman"/>
          <w:sz w:val="24"/>
          <w:szCs w:val="24"/>
        </w:rPr>
        <w:t>candidat</w:t>
      </w:r>
      <w:r w:rsidRPr="00BC7892">
        <w:rPr>
          <w:rFonts w:ascii="Times New Roman" w:hAnsi="Times New Roman"/>
          <w:sz w:val="24"/>
          <w:szCs w:val="24"/>
        </w:rPr>
        <w:t xml:space="preserve"> devront être ceux autorisés sur le site et décrits sous la rubrique Pratique</w:t>
      </w:r>
      <w:r w:rsidR="00A14254" w:rsidRPr="00BC7892">
        <w:rPr>
          <w:rFonts w:ascii="Times New Roman" w:hAnsi="Times New Roman"/>
          <w:sz w:val="24"/>
          <w:szCs w:val="24"/>
        </w:rPr>
        <w:t xml:space="preserve"> </w:t>
      </w:r>
      <w:r w:rsidRPr="00BC7892">
        <w:rPr>
          <w:rFonts w:ascii="Times New Roman" w:hAnsi="Times New Roman"/>
          <w:sz w:val="24"/>
          <w:szCs w:val="24"/>
        </w:rPr>
        <w:t>/ Conditions d’accès.</w:t>
      </w:r>
      <w:r w:rsidR="00A57D48" w:rsidRPr="00BC7892">
        <w:rPr>
          <w:rFonts w:ascii="Times New Roman" w:hAnsi="Times New Roman"/>
          <w:sz w:val="24"/>
          <w:szCs w:val="24"/>
        </w:rPr>
        <w:t xml:space="preserve"> </w:t>
      </w:r>
      <w:r w:rsidRPr="00BC7892">
        <w:rPr>
          <w:rFonts w:ascii="Times New Roman" w:hAnsi="Times New Roman"/>
          <w:sz w:val="24"/>
          <w:szCs w:val="24"/>
        </w:rPr>
        <w:t>En cas de non-respect de cette clause, si les documents ne peuvent être ouverts ou si leur ouverture requiert l’achat d’un logiciel, les plis seront rejetés.</w:t>
      </w:r>
    </w:p>
    <w:p w14:paraId="7964929E" w14:textId="77777777" w:rsidR="00E4132F" w:rsidRPr="00BC7892" w:rsidRDefault="00E4132F" w:rsidP="00E4132F">
      <w:pPr>
        <w:tabs>
          <w:tab w:val="left" w:pos="284"/>
        </w:tabs>
        <w:ind w:left="284" w:hanging="284"/>
        <w:jc w:val="both"/>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Le candidat devra fournir une adresse électronique qui devra être valide durant toute la procédure de passation du marché. Elle servira d’adresse de correspondance tout au long de la procédure.</w:t>
      </w:r>
    </w:p>
    <w:p w14:paraId="2259B4C1" w14:textId="77777777" w:rsidR="00E4132F" w:rsidRPr="00BC7892" w:rsidRDefault="00E4132F" w:rsidP="00E4132F">
      <w:pPr>
        <w:tabs>
          <w:tab w:val="left" w:pos="284"/>
        </w:tabs>
        <w:ind w:left="284" w:hanging="284"/>
        <w:jc w:val="both"/>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Les candidats acceptent, dans le cas où leur offre serait retenue, que celle-ci soit rematérialisée pour la mise au point du marché et son exécution.</w:t>
      </w:r>
    </w:p>
    <w:p w14:paraId="6678259B" w14:textId="77777777" w:rsidR="00CE662D" w:rsidRPr="00BC7892" w:rsidRDefault="00E4132F" w:rsidP="00E4132F">
      <w:pPr>
        <w:tabs>
          <w:tab w:val="left" w:pos="284"/>
        </w:tabs>
        <w:ind w:left="284" w:hanging="284"/>
        <w:jc w:val="both"/>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 candidat peut déposer une copie de sauvegarde. Il doit la faire parvenir dans les délais impartis pour la remise des candidatures ou des offres. Cette copie de sauvegarde doit être placée dans un pli fermé comportant la mention lisible « copie de sauvegarde – NE PAS OUVRIR », le nom de l’entreprise, et l’identification de l’affaire. Elle doit être transmise à l’adresse </w:t>
      </w:r>
      <w:r w:rsidR="00CE662D" w:rsidRPr="00BC7892">
        <w:rPr>
          <w:rFonts w:ascii="Times New Roman" w:hAnsi="Times New Roman"/>
          <w:sz w:val="24"/>
          <w:szCs w:val="24"/>
        </w:rPr>
        <w:t>suivante</w:t>
      </w:r>
      <w:r w:rsidR="00D421F6" w:rsidRPr="00BC7892">
        <w:rPr>
          <w:rFonts w:ascii="Times New Roman" w:hAnsi="Times New Roman"/>
          <w:sz w:val="24"/>
          <w:szCs w:val="24"/>
        </w:rPr>
        <w:t xml:space="preserve"> : </w:t>
      </w:r>
    </w:p>
    <w:p w14:paraId="2A478ED1" w14:textId="77777777" w:rsidR="00E4132F" w:rsidRPr="00BC7892" w:rsidRDefault="00D421F6" w:rsidP="00D421F6">
      <w:pPr>
        <w:tabs>
          <w:tab w:val="left" w:pos="284"/>
        </w:tabs>
        <w:ind w:left="284" w:hanging="284"/>
        <w:contextualSpacing/>
        <w:jc w:val="center"/>
        <w:rPr>
          <w:rFonts w:ascii="Times New Roman" w:hAnsi="Times New Roman"/>
          <w:sz w:val="24"/>
          <w:szCs w:val="24"/>
        </w:rPr>
      </w:pPr>
      <w:r w:rsidRPr="00BC7892">
        <w:rPr>
          <w:rFonts w:ascii="Times New Roman" w:hAnsi="Times New Roman"/>
          <w:sz w:val="24"/>
          <w:szCs w:val="24"/>
        </w:rPr>
        <w:t>Département de la Réunion</w:t>
      </w:r>
    </w:p>
    <w:p w14:paraId="163EA3CC" w14:textId="77777777" w:rsidR="00D421F6" w:rsidRPr="00BC7892" w:rsidRDefault="00D421F6" w:rsidP="00D421F6">
      <w:pPr>
        <w:tabs>
          <w:tab w:val="left" w:pos="284"/>
        </w:tabs>
        <w:ind w:left="284" w:hanging="284"/>
        <w:contextualSpacing/>
        <w:jc w:val="center"/>
        <w:rPr>
          <w:rFonts w:ascii="Times New Roman" w:hAnsi="Times New Roman"/>
          <w:sz w:val="24"/>
          <w:szCs w:val="24"/>
        </w:rPr>
      </w:pPr>
      <w:r w:rsidRPr="00BC7892">
        <w:rPr>
          <w:rFonts w:ascii="Times New Roman" w:hAnsi="Times New Roman"/>
          <w:sz w:val="24"/>
          <w:szCs w:val="24"/>
        </w:rPr>
        <w:t>Direction de la commande publique</w:t>
      </w:r>
    </w:p>
    <w:p w14:paraId="7C1E819A" w14:textId="77777777" w:rsidR="00D421F6" w:rsidRPr="00BC7892" w:rsidRDefault="00D421F6" w:rsidP="00D421F6">
      <w:pPr>
        <w:tabs>
          <w:tab w:val="left" w:pos="284"/>
        </w:tabs>
        <w:ind w:left="284" w:hanging="284"/>
        <w:contextualSpacing/>
        <w:jc w:val="center"/>
        <w:rPr>
          <w:rFonts w:ascii="Times New Roman" w:hAnsi="Times New Roman"/>
          <w:sz w:val="24"/>
          <w:szCs w:val="24"/>
        </w:rPr>
      </w:pPr>
      <w:r w:rsidRPr="00BC7892">
        <w:rPr>
          <w:rFonts w:ascii="Times New Roman" w:hAnsi="Times New Roman"/>
          <w:sz w:val="24"/>
          <w:szCs w:val="24"/>
        </w:rPr>
        <w:t>31 rue de Paris – 97400 Saint-Denis</w:t>
      </w:r>
    </w:p>
    <w:p w14:paraId="395EEF80" w14:textId="77777777" w:rsidR="00D421F6" w:rsidRPr="00BC7892" w:rsidRDefault="00D421F6" w:rsidP="00D421F6">
      <w:pPr>
        <w:tabs>
          <w:tab w:val="left" w:pos="284"/>
        </w:tabs>
        <w:ind w:left="284" w:hanging="284"/>
        <w:contextualSpacing/>
        <w:jc w:val="center"/>
        <w:rPr>
          <w:rFonts w:ascii="Times New Roman" w:hAnsi="Times New Roman"/>
          <w:sz w:val="24"/>
          <w:szCs w:val="24"/>
        </w:rPr>
      </w:pPr>
      <w:r w:rsidRPr="00BC7892">
        <w:rPr>
          <w:rFonts w:ascii="Times New Roman" w:hAnsi="Times New Roman"/>
          <w:sz w:val="24"/>
          <w:szCs w:val="24"/>
        </w:rPr>
        <w:t>Horaires d’ouvertures : du lundi au jeudi de 8h à 12 h et de 13h à 16h.</w:t>
      </w:r>
    </w:p>
    <w:p w14:paraId="0A16D366" w14:textId="77777777" w:rsidR="00D421F6" w:rsidRPr="00BC7892" w:rsidRDefault="00D421F6" w:rsidP="00D421F6">
      <w:pPr>
        <w:tabs>
          <w:tab w:val="left" w:pos="284"/>
        </w:tabs>
        <w:ind w:left="284" w:hanging="284"/>
        <w:contextualSpacing/>
        <w:jc w:val="center"/>
        <w:rPr>
          <w:rFonts w:ascii="Times New Roman" w:hAnsi="Times New Roman"/>
          <w:sz w:val="24"/>
          <w:szCs w:val="24"/>
        </w:rPr>
      </w:pPr>
      <w:r w:rsidRPr="00BC7892">
        <w:rPr>
          <w:rFonts w:ascii="Times New Roman" w:hAnsi="Times New Roman"/>
          <w:sz w:val="24"/>
          <w:szCs w:val="24"/>
        </w:rPr>
        <w:t xml:space="preserve">Le vendredi de 8h à 12h et de 13h à 15h. </w:t>
      </w:r>
    </w:p>
    <w:p w14:paraId="631746CE" w14:textId="77777777" w:rsidR="00536DB8" w:rsidRPr="00BC7892" w:rsidRDefault="007F546A" w:rsidP="00F44B42">
      <w:pPr>
        <w:pStyle w:val="Titre1"/>
        <w:rPr>
          <w:rFonts w:ascii="Times New Roman" w:hAnsi="Times New Roman"/>
          <w:sz w:val="24"/>
          <w:szCs w:val="24"/>
          <w:u w:val="single"/>
          <w:lang w:val="fr-FR"/>
        </w:rPr>
      </w:pPr>
      <w:bookmarkStart w:id="33" w:name="_Toc235436781"/>
      <w:r w:rsidRPr="00BC7892">
        <w:rPr>
          <w:rFonts w:ascii="Times New Roman" w:hAnsi="Times New Roman"/>
          <w:sz w:val="24"/>
          <w:szCs w:val="24"/>
          <w:u w:val="single"/>
          <w:lang w:val="fr-FR"/>
        </w:rPr>
        <w:lastRenderedPageBreak/>
        <w:t>A</w:t>
      </w:r>
      <w:r w:rsidR="00BD363A" w:rsidRPr="00BC7892">
        <w:rPr>
          <w:rFonts w:ascii="Times New Roman" w:hAnsi="Times New Roman"/>
          <w:sz w:val="24"/>
          <w:szCs w:val="24"/>
          <w:u w:val="single"/>
          <w:lang w:val="fr-FR"/>
        </w:rPr>
        <w:t xml:space="preserve">RTICLE </w:t>
      </w:r>
      <w:r w:rsidR="00203DF5" w:rsidRPr="00BC7892">
        <w:rPr>
          <w:rFonts w:ascii="Times New Roman" w:hAnsi="Times New Roman"/>
          <w:sz w:val="24"/>
          <w:szCs w:val="24"/>
          <w:u w:val="single"/>
        </w:rPr>
        <w:t>6</w:t>
      </w:r>
      <w:r w:rsidR="00BD363A" w:rsidRPr="00BC7892">
        <w:rPr>
          <w:rFonts w:ascii="Times New Roman" w:hAnsi="Times New Roman"/>
          <w:sz w:val="24"/>
          <w:szCs w:val="24"/>
          <w:u w:val="single"/>
          <w:lang w:val="fr-FR"/>
        </w:rPr>
        <w:t xml:space="preserve"> </w:t>
      </w:r>
      <w:r w:rsidR="00203DF5" w:rsidRPr="00BC7892">
        <w:rPr>
          <w:rFonts w:ascii="Times New Roman" w:hAnsi="Times New Roman"/>
          <w:sz w:val="24"/>
          <w:szCs w:val="24"/>
          <w:u w:val="single"/>
        </w:rPr>
        <w:t xml:space="preserve">- </w:t>
      </w:r>
      <w:r w:rsidR="00BC7181" w:rsidRPr="00BC7892">
        <w:rPr>
          <w:rFonts w:ascii="Times New Roman" w:hAnsi="Times New Roman"/>
          <w:sz w:val="24"/>
          <w:szCs w:val="24"/>
          <w:u w:val="single"/>
          <w:lang w:val="fr-FR"/>
        </w:rPr>
        <w:t xml:space="preserve">Analyse </w:t>
      </w:r>
      <w:r w:rsidR="00BC37A6" w:rsidRPr="00BC7892">
        <w:rPr>
          <w:rFonts w:ascii="Times New Roman" w:hAnsi="Times New Roman"/>
          <w:sz w:val="24"/>
          <w:szCs w:val="24"/>
          <w:u w:val="single"/>
          <w:lang w:val="fr-FR"/>
        </w:rPr>
        <w:t>et classement</w:t>
      </w:r>
      <w:r w:rsidR="00BC37A6" w:rsidRPr="00BC7892">
        <w:rPr>
          <w:rFonts w:ascii="Times New Roman" w:hAnsi="Times New Roman"/>
          <w:sz w:val="24"/>
          <w:szCs w:val="24"/>
          <w:u w:val="single"/>
        </w:rPr>
        <w:t xml:space="preserve"> </w:t>
      </w:r>
      <w:r w:rsidR="00203DF5" w:rsidRPr="00BC7892">
        <w:rPr>
          <w:rFonts w:ascii="Times New Roman" w:hAnsi="Times New Roman"/>
          <w:sz w:val="24"/>
          <w:szCs w:val="24"/>
          <w:u w:val="single"/>
        </w:rPr>
        <w:t>des offres</w:t>
      </w:r>
      <w:bookmarkEnd w:id="33"/>
      <w:r w:rsidR="00203DF5" w:rsidRPr="00BC7892">
        <w:rPr>
          <w:rFonts w:ascii="Times New Roman" w:hAnsi="Times New Roman"/>
          <w:sz w:val="24"/>
          <w:szCs w:val="24"/>
          <w:u w:val="single"/>
        </w:rPr>
        <w:t xml:space="preserve"> </w:t>
      </w:r>
    </w:p>
    <w:p w14:paraId="0F04349D" w14:textId="77777777" w:rsidR="00203DF5" w:rsidRPr="00BC7892" w:rsidRDefault="00F44B42" w:rsidP="00F44B42">
      <w:pPr>
        <w:pStyle w:val="Titre2"/>
        <w:rPr>
          <w:rFonts w:ascii="Times New Roman" w:hAnsi="Times New Roman"/>
          <w:sz w:val="24"/>
          <w:szCs w:val="24"/>
        </w:rPr>
      </w:pPr>
      <w:bookmarkStart w:id="34" w:name="_Toc235436782"/>
      <w:bookmarkStart w:id="35" w:name="_Hlk170808204"/>
      <w:r w:rsidRPr="00BC7892">
        <w:rPr>
          <w:rFonts w:ascii="Times New Roman" w:hAnsi="Times New Roman"/>
          <w:sz w:val="24"/>
          <w:szCs w:val="24"/>
        </w:rPr>
        <w:t>6.1</w:t>
      </w:r>
      <w:r w:rsidR="00720436" w:rsidRPr="00BC7892">
        <w:rPr>
          <w:rFonts w:ascii="Times New Roman" w:hAnsi="Times New Roman"/>
          <w:sz w:val="24"/>
          <w:szCs w:val="24"/>
        </w:rPr>
        <w:t xml:space="preserve"> </w:t>
      </w:r>
      <w:r w:rsidRPr="00BC7892">
        <w:rPr>
          <w:rFonts w:ascii="Times New Roman" w:hAnsi="Times New Roman"/>
          <w:sz w:val="24"/>
          <w:szCs w:val="24"/>
        </w:rPr>
        <w:t xml:space="preserve">- </w:t>
      </w:r>
      <w:r w:rsidR="00203DF5" w:rsidRPr="00BC7892">
        <w:rPr>
          <w:rFonts w:ascii="Times New Roman" w:hAnsi="Times New Roman"/>
          <w:sz w:val="24"/>
          <w:szCs w:val="24"/>
        </w:rPr>
        <w:t>Opérations de vérifications</w:t>
      </w:r>
      <w:bookmarkEnd w:id="34"/>
    </w:p>
    <w:bookmarkEnd w:id="35"/>
    <w:p w14:paraId="2F633477" w14:textId="70296001" w:rsidR="00F02841" w:rsidRPr="00BC7892" w:rsidRDefault="006F24A6" w:rsidP="001E765E">
      <w:pPr>
        <w:jc w:val="both"/>
        <w:rPr>
          <w:rFonts w:ascii="Times New Roman" w:hAnsi="Times New Roman"/>
          <w:sz w:val="24"/>
          <w:szCs w:val="24"/>
        </w:rPr>
      </w:pPr>
      <w:r w:rsidRPr="00BC7892">
        <w:rPr>
          <w:rFonts w:ascii="Times New Roman" w:hAnsi="Times New Roman"/>
          <w:sz w:val="24"/>
          <w:szCs w:val="24"/>
        </w:rPr>
        <w:t xml:space="preserve">Des </w:t>
      </w:r>
      <w:r w:rsidR="00F02841" w:rsidRPr="00BC7892">
        <w:rPr>
          <w:rFonts w:ascii="Times New Roman" w:hAnsi="Times New Roman"/>
          <w:sz w:val="24"/>
          <w:szCs w:val="24"/>
        </w:rPr>
        <w:t xml:space="preserve">opérations </w:t>
      </w:r>
      <w:r w:rsidRPr="00BC7892">
        <w:rPr>
          <w:rFonts w:ascii="Times New Roman" w:hAnsi="Times New Roman"/>
          <w:sz w:val="24"/>
          <w:szCs w:val="24"/>
        </w:rPr>
        <w:t>d</w:t>
      </w:r>
      <w:r w:rsidR="00D102BA" w:rsidRPr="00BC7892">
        <w:rPr>
          <w:rFonts w:ascii="Times New Roman" w:hAnsi="Times New Roman"/>
          <w:sz w:val="24"/>
          <w:szCs w:val="24"/>
        </w:rPr>
        <w:t>e</w:t>
      </w:r>
      <w:r w:rsidRPr="00BC7892">
        <w:rPr>
          <w:rFonts w:ascii="Times New Roman" w:hAnsi="Times New Roman"/>
          <w:sz w:val="24"/>
          <w:szCs w:val="24"/>
        </w:rPr>
        <w:t xml:space="preserve"> vérifications </w:t>
      </w:r>
      <w:r w:rsidR="00F02841" w:rsidRPr="00BC7892">
        <w:rPr>
          <w:rFonts w:ascii="Times New Roman" w:hAnsi="Times New Roman"/>
          <w:sz w:val="24"/>
          <w:szCs w:val="24"/>
        </w:rPr>
        <w:t xml:space="preserve">seront mises en œuvre avant l’établissement du classement des offres. </w:t>
      </w:r>
    </w:p>
    <w:p w14:paraId="41826AB2" w14:textId="77777777" w:rsidR="00D528E6" w:rsidRPr="00BC7892" w:rsidRDefault="00203DF5" w:rsidP="001E765E">
      <w:pPr>
        <w:spacing w:after="0"/>
        <w:contextualSpacing/>
        <w:jc w:val="both"/>
        <w:rPr>
          <w:rFonts w:ascii="Times New Roman" w:hAnsi="Times New Roman"/>
          <w:sz w:val="24"/>
          <w:szCs w:val="24"/>
        </w:rPr>
      </w:pPr>
      <w:r w:rsidRPr="00BC7892">
        <w:rPr>
          <w:rFonts w:ascii="Times New Roman" w:hAnsi="Times New Roman"/>
          <w:sz w:val="24"/>
          <w:szCs w:val="24"/>
        </w:rPr>
        <w:t xml:space="preserve">Pour le présent marché, il est demandé aux </w:t>
      </w:r>
      <w:r w:rsidR="001243DB" w:rsidRPr="00BC7892">
        <w:rPr>
          <w:rFonts w:ascii="Times New Roman" w:hAnsi="Times New Roman"/>
          <w:sz w:val="24"/>
          <w:szCs w:val="24"/>
        </w:rPr>
        <w:t>candidats</w:t>
      </w:r>
      <w:r w:rsidRPr="00BC7892">
        <w:rPr>
          <w:rFonts w:ascii="Times New Roman" w:hAnsi="Times New Roman"/>
          <w:sz w:val="24"/>
          <w:szCs w:val="24"/>
        </w:rPr>
        <w:t xml:space="preserve"> de compléter le </w:t>
      </w:r>
      <w:r w:rsidR="00186134" w:rsidRPr="00BC7892">
        <w:rPr>
          <w:rFonts w:ascii="Times New Roman" w:hAnsi="Times New Roman"/>
          <w:sz w:val="24"/>
          <w:szCs w:val="24"/>
        </w:rPr>
        <w:t>BPU valant DQE</w:t>
      </w:r>
      <w:r w:rsidRPr="00BC7892">
        <w:rPr>
          <w:rFonts w:ascii="Times New Roman" w:hAnsi="Times New Roman"/>
          <w:sz w:val="24"/>
          <w:szCs w:val="24"/>
        </w:rPr>
        <w:t xml:space="preserve">. Ce document est utilisé afin de procéder à l’analyse des prix. </w:t>
      </w:r>
    </w:p>
    <w:p w14:paraId="4343F792" w14:textId="77777777" w:rsidR="00203DF5" w:rsidRPr="00BC7892" w:rsidRDefault="00203DF5" w:rsidP="001E765E">
      <w:pPr>
        <w:spacing w:after="0"/>
        <w:contextualSpacing/>
        <w:jc w:val="both"/>
        <w:rPr>
          <w:rFonts w:ascii="Times New Roman" w:hAnsi="Times New Roman"/>
          <w:sz w:val="24"/>
          <w:szCs w:val="24"/>
        </w:rPr>
      </w:pPr>
      <w:r w:rsidRPr="00BC7892">
        <w:rPr>
          <w:rFonts w:ascii="Times New Roman" w:hAnsi="Times New Roman"/>
          <w:sz w:val="24"/>
          <w:szCs w:val="24"/>
        </w:rPr>
        <w:t>Les prix unitaires indiqués à ce DQE doivent correspondre aux prix unitaires indiqués au BPU</w:t>
      </w:r>
      <w:r w:rsidR="006F24A6" w:rsidRPr="00BC7892">
        <w:rPr>
          <w:rFonts w:ascii="Times New Roman" w:hAnsi="Times New Roman"/>
          <w:sz w:val="24"/>
          <w:szCs w:val="24"/>
        </w:rPr>
        <w:t>.</w:t>
      </w:r>
      <w:r w:rsidR="001B105E" w:rsidRPr="00BC7892">
        <w:rPr>
          <w:rFonts w:ascii="Times New Roman" w:hAnsi="Times New Roman"/>
          <w:sz w:val="24"/>
          <w:szCs w:val="24"/>
        </w:rPr>
        <w:t xml:space="preserve"> </w:t>
      </w:r>
    </w:p>
    <w:p w14:paraId="217D6BC4" w14:textId="77777777" w:rsidR="00A15CB1" w:rsidRPr="00BC7892" w:rsidRDefault="00203DF5" w:rsidP="001E765E">
      <w:pPr>
        <w:spacing w:after="0"/>
        <w:jc w:val="both"/>
        <w:rPr>
          <w:rFonts w:ascii="Times New Roman" w:hAnsi="Times New Roman"/>
          <w:sz w:val="24"/>
          <w:szCs w:val="24"/>
        </w:rPr>
      </w:pPr>
      <w:r w:rsidRPr="00BC7892">
        <w:rPr>
          <w:rFonts w:ascii="Times New Roman" w:hAnsi="Times New Roman"/>
          <w:sz w:val="24"/>
          <w:szCs w:val="24"/>
        </w:rPr>
        <w:t xml:space="preserve">En cas de discordance constatée dans une offre, les indications portées sur le bordereau des prix unitaires prévaudront sur toute autre indication de l'offre, et le montant du détail quantitatif et estimatif sera rectifié en conséquence le cas échéant. </w:t>
      </w:r>
    </w:p>
    <w:p w14:paraId="639BFBDE" w14:textId="77777777" w:rsidR="004F3107" w:rsidRPr="00BC7892" w:rsidRDefault="00203DF5" w:rsidP="001E765E">
      <w:pPr>
        <w:spacing w:after="0"/>
        <w:jc w:val="both"/>
        <w:rPr>
          <w:rFonts w:ascii="Times New Roman" w:hAnsi="Times New Roman"/>
          <w:sz w:val="24"/>
          <w:szCs w:val="24"/>
        </w:rPr>
      </w:pPr>
      <w:r w:rsidRPr="00BC7892">
        <w:rPr>
          <w:rFonts w:ascii="Times New Roman" w:hAnsi="Times New Roman"/>
          <w:sz w:val="24"/>
          <w:szCs w:val="24"/>
        </w:rPr>
        <w:t>Les erreurs de multiplication, d'addition ou de report qui seraient constatées dans ce détail quantitatif et estimatif seront également rectifiées</w:t>
      </w:r>
      <w:r w:rsidR="002D536B" w:rsidRPr="00BC7892">
        <w:rPr>
          <w:rFonts w:ascii="Times New Roman" w:hAnsi="Times New Roman"/>
          <w:sz w:val="24"/>
          <w:szCs w:val="24"/>
        </w:rPr>
        <w:t>.</w:t>
      </w:r>
      <w:r w:rsidRPr="00BC7892">
        <w:rPr>
          <w:rFonts w:ascii="Times New Roman" w:hAnsi="Times New Roman"/>
          <w:sz w:val="24"/>
          <w:szCs w:val="24"/>
        </w:rPr>
        <w:t xml:space="preserve"> </w:t>
      </w:r>
      <w:r w:rsidR="002D536B" w:rsidRPr="00BC7892">
        <w:rPr>
          <w:rFonts w:ascii="Times New Roman" w:hAnsi="Times New Roman"/>
          <w:sz w:val="24"/>
          <w:szCs w:val="24"/>
        </w:rPr>
        <w:t>P</w:t>
      </w:r>
      <w:r w:rsidR="00A15CB1" w:rsidRPr="00BC7892">
        <w:rPr>
          <w:rFonts w:ascii="Times New Roman" w:hAnsi="Times New Roman"/>
          <w:sz w:val="24"/>
          <w:szCs w:val="24"/>
        </w:rPr>
        <w:t>our le jugement des offres</w:t>
      </w:r>
      <w:r w:rsidR="002D536B" w:rsidRPr="00BC7892">
        <w:rPr>
          <w:rFonts w:ascii="Times New Roman" w:hAnsi="Times New Roman"/>
          <w:sz w:val="24"/>
          <w:szCs w:val="24"/>
        </w:rPr>
        <w:t>, l</w:t>
      </w:r>
      <w:r w:rsidRPr="00BC7892">
        <w:rPr>
          <w:rFonts w:ascii="Times New Roman" w:hAnsi="Times New Roman"/>
          <w:sz w:val="24"/>
          <w:szCs w:val="24"/>
        </w:rPr>
        <w:t>e montant ainsi rectifié qui sera pris en considération pour l’application de la formule de prix.</w:t>
      </w:r>
    </w:p>
    <w:p w14:paraId="721A604B" w14:textId="77777777" w:rsidR="000D47D9" w:rsidRPr="00BC7892" w:rsidRDefault="000D47D9" w:rsidP="001E765E">
      <w:pPr>
        <w:spacing w:after="0"/>
        <w:jc w:val="both"/>
        <w:rPr>
          <w:rFonts w:ascii="Times New Roman" w:hAnsi="Times New Roman"/>
          <w:sz w:val="24"/>
          <w:szCs w:val="24"/>
        </w:rPr>
      </w:pPr>
      <w:r w:rsidRPr="00BC7892">
        <w:rPr>
          <w:rFonts w:ascii="Times New Roman" w:hAnsi="Times New Roman"/>
          <w:sz w:val="24"/>
          <w:szCs w:val="24"/>
        </w:rPr>
        <w:t xml:space="preserve">A l’issue des opérations de vérifications, le </w:t>
      </w:r>
      <w:r w:rsidR="006F24A6" w:rsidRPr="00BC7892">
        <w:rPr>
          <w:rFonts w:ascii="Times New Roman" w:hAnsi="Times New Roman"/>
          <w:sz w:val="24"/>
          <w:szCs w:val="24"/>
        </w:rPr>
        <w:t>soumissionnaire</w:t>
      </w:r>
      <w:r w:rsidRPr="00BC7892">
        <w:rPr>
          <w:rFonts w:ascii="Times New Roman" w:hAnsi="Times New Roman"/>
          <w:sz w:val="24"/>
          <w:szCs w:val="24"/>
        </w:rPr>
        <w:t xml:space="preserve"> sera informé des corrections qui auront été apportées. </w:t>
      </w:r>
    </w:p>
    <w:p w14:paraId="37FD7FA7" w14:textId="77777777" w:rsidR="001C6DD2" w:rsidRPr="00BC7892" w:rsidRDefault="001C6DD2" w:rsidP="001C6DD2">
      <w:pPr>
        <w:jc w:val="both"/>
        <w:rPr>
          <w:rFonts w:ascii="Times New Roman" w:hAnsi="Times New Roman"/>
          <w:b/>
          <w:color w:val="0000CC"/>
          <w:sz w:val="24"/>
          <w:szCs w:val="24"/>
          <w:u w:val="single"/>
        </w:rPr>
      </w:pPr>
    </w:p>
    <w:p w14:paraId="7EEAA180" w14:textId="77777777" w:rsidR="00203DF5" w:rsidRPr="00BC7892" w:rsidRDefault="00203DF5" w:rsidP="00F44B42">
      <w:pPr>
        <w:pStyle w:val="Titre2"/>
        <w:rPr>
          <w:rFonts w:ascii="Times New Roman" w:hAnsi="Times New Roman"/>
          <w:sz w:val="24"/>
          <w:szCs w:val="24"/>
        </w:rPr>
      </w:pPr>
      <w:bookmarkStart w:id="36" w:name="_Toc235436783"/>
      <w:bookmarkStart w:id="37" w:name="_Hlk170808226"/>
      <w:r w:rsidRPr="00BC7892">
        <w:rPr>
          <w:rFonts w:ascii="Times New Roman" w:hAnsi="Times New Roman"/>
          <w:sz w:val="24"/>
          <w:szCs w:val="24"/>
        </w:rPr>
        <w:t>6.2</w:t>
      </w:r>
      <w:r w:rsidR="00720436" w:rsidRPr="00BC7892">
        <w:rPr>
          <w:rFonts w:ascii="Times New Roman" w:hAnsi="Times New Roman"/>
          <w:sz w:val="24"/>
          <w:szCs w:val="24"/>
        </w:rPr>
        <w:t xml:space="preserve"> </w:t>
      </w:r>
      <w:r w:rsidR="00F44B42" w:rsidRPr="00BC7892">
        <w:rPr>
          <w:rFonts w:ascii="Times New Roman" w:hAnsi="Times New Roman"/>
          <w:sz w:val="24"/>
          <w:szCs w:val="24"/>
        </w:rPr>
        <w:t>-</w:t>
      </w:r>
      <w:r w:rsidRPr="00BC7892">
        <w:rPr>
          <w:rFonts w:ascii="Times New Roman" w:hAnsi="Times New Roman"/>
          <w:sz w:val="24"/>
          <w:szCs w:val="24"/>
        </w:rPr>
        <w:t xml:space="preserve"> </w:t>
      </w:r>
      <w:r w:rsidR="002D536B" w:rsidRPr="00BC7892">
        <w:rPr>
          <w:rFonts w:ascii="Times New Roman" w:hAnsi="Times New Roman"/>
          <w:sz w:val="24"/>
          <w:szCs w:val="24"/>
        </w:rPr>
        <w:t>C</w:t>
      </w:r>
      <w:r w:rsidR="00BC7181" w:rsidRPr="00BC7892">
        <w:rPr>
          <w:rFonts w:ascii="Times New Roman" w:hAnsi="Times New Roman"/>
          <w:sz w:val="24"/>
          <w:szCs w:val="24"/>
        </w:rPr>
        <w:t>ritères de jugement des offres</w:t>
      </w:r>
      <w:bookmarkEnd w:id="36"/>
      <w:r w:rsidRPr="00BC7892">
        <w:rPr>
          <w:rFonts w:ascii="Times New Roman" w:hAnsi="Times New Roman"/>
          <w:sz w:val="24"/>
          <w:szCs w:val="24"/>
        </w:rPr>
        <w:t xml:space="preserve"> </w:t>
      </w:r>
    </w:p>
    <w:bookmarkEnd w:id="37"/>
    <w:p w14:paraId="0A42B43F" w14:textId="77777777" w:rsidR="001F5BEC" w:rsidRPr="00BC7892" w:rsidRDefault="00F61A5B" w:rsidP="00013CBC">
      <w:pPr>
        <w:contextualSpacing/>
        <w:jc w:val="both"/>
        <w:rPr>
          <w:rFonts w:ascii="Times New Roman" w:hAnsi="Times New Roman"/>
          <w:sz w:val="24"/>
          <w:szCs w:val="24"/>
        </w:rPr>
      </w:pPr>
      <w:r w:rsidRPr="00BC7892">
        <w:rPr>
          <w:rFonts w:ascii="Times New Roman" w:hAnsi="Times New Roman"/>
          <w:color w:val="000000"/>
          <w:sz w:val="24"/>
          <w:szCs w:val="24"/>
        </w:rPr>
        <w:t>Les offres irrégulières, inacceptables</w:t>
      </w:r>
      <w:r w:rsidR="006F24A6" w:rsidRPr="00BC7892">
        <w:rPr>
          <w:rFonts w:ascii="Times New Roman" w:hAnsi="Times New Roman"/>
          <w:color w:val="000000"/>
          <w:sz w:val="24"/>
          <w:szCs w:val="24"/>
        </w:rPr>
        <w:t xml:space="preserve"> </w:t>
      </w:r>
      <w:r w:rsidR="001F5BEC" w:rsidRPr="00BC7892">
        <w:rPr>
          <w:rFonts w:ascii="Times New Roman" w:hAnsi="Times New Roman"/>
          <w:color w:val="000000"/>
          <w:sz w:val="24"/>
          <w:szCs w:val="24"/>
        </w:rPr>
        <w:t xml:space="preserve">et </w:t>
      </w:r>
      <w:r w:rsidRPr="00BC7892">
        <w:rPr>
          <w:rFonts w:ascii="Times New Roman" w:hAnsi="Times New Roman"/>
          <w:color w:val="000000"/>
          <w:sz w:val="24"/>
          <w:szCs w:val="24"/>
        </w:rPr>
        <w:t>inappropriées seront é</w:t>
      </w:r>
      <w:r w:rsidR="0040536F" w:rsidRPr="00BC7892">
        <w:rPr>
          <w:rFonts w:ascii="Times New Roman" w:hAnsi="Times New Roman"/>
          <w:color w:val="000000"/>
          <w:sz w:val="24"/>
          <w:szCs w:val="24"/>
        </w:rPr>
        <w:t>liminées</w:t>
      </w:r>
      <w:r w:rsidRPr="00BC7892">
        <w:rPr>
          <w:rFonts w:ascii="Times New Roman" w:hAnsi="Times New Roman"/>
          <w:color w:val="000000"/>
          <w:sz w:val="24"/>
          <w:szCs w:val="24"/>
        </w:rPr>
        <w:t xml:space="preserve">. </w:t>
      </w:r>
      <w:r w:rsidR="001F5BEC" w:rsidRPr="00BC7892">
        <w:rPr>
          <w:rFonts w:ascii="Times New Roman" w:hAnsi="Times New Roman"/>
          <w:color w:val="000000"/>
          <w:sz w:val="24"/>
          <w:szCs w:val="24"/>
        </w:rPr>
        <w:t xml:space="preserve">Le pouvoir adjudicateur se réserve le droit de demander la régularisation des offres irrégulières, </w:t>
      </w:r>
      <w:r w:rsidR="001F5BEC" w:rsidRPr="00BC7892">
        <w:rPr>
          <w:rFonts w:ascii="Times New Roman" w:hAnsi="Times New Roman"/>
          <w:sz w:val="24"/>
          <w:szCs w:val="24"/>
        </w:rPr>
        <w:t xml:space="preserve">dans un délai de </w:t>
      </w:r>
      <w:r w:rsidR="001F5BEC" w:rsidRPr="00BC7892">
        <w:rPr>
          <w:rFonts w:ascii="Times New Roman" w:hAnsi="Times New Roman"/>
          <w:b/>
          <w:sz w:val="24"/>
          <w:szCs w:val="24"/>
        </w:rPr>
        <w:t>5 jours,</w:t>
      </w:r>
      <w:r w:rsidR="001F5BEC" w:rsidRPr="00BC7892">
        <w:rPr>
          <w:rFonts w:ascii="Times New Roman" w:hAnsi="Times New Roman"/>
          <w:b/>
          <w:color w:val="000000"/>
          <w:sz w:val="24"/>
          <w:szCs w:val="24"/>
        </w:rPr>
        <w:t xml:space="preserve"> </w:t>
      </w:r>
      <w:r w:rsidR="001F5BEC" w:rsidRPr="00BC7892">
        <w:rPr>
          <w:rFonts w:ascii="Times New Roman" w:hAnsi="Times New Roman"/>
          <w:color w:val="000000"/>
          <w:sz w:val="24"/>
          <w:szCs w:val="24"/>
        </w:rPr>
        <w:t>sauf si elles sont anormalement basses</w:t>
      </w:r>
      <w:r w:rsidR="001257EF" w:rsidRPr="00BC7892">
        <w:rPr>
          <w:rFonts w:ascii="Times New Roman" w:hAnsi="Times New Roman"/>
          <w:color w:val="000000"/>
          <w:sz w:val="24"/>
          <w:szCs w:val="24"/>
        </w:rPr>
        <w:t xml:space="preserve"> et sous réserve de ne pas en modifier les caractéristiques substantielles</w:t>
      </w:r>
      <w:r w:rsidR="001F5BEC" w:rsidRPr="00BC7892">
        <w:rPr>
          <w:rFonts w:ascii="Times New Roman" w:hAnsi="Times New Roman"/>
          <w:color w:val="000000"/>
          <w:sz w:val="24"/>
          <w:szCs w:val="24"/>
        </w:rPr>
        <w:t>.</w:t>
      </w:r>
      <w:r w:rsidR="001F5BEC" w:rsidRPr="00BC7892">
        <w:rPr>
          <w:rFonts w:ascii="Times New Roman" w:hAnsi="Times New Roman"/>
          <w:sz w:val="24"/>
          <w:szCs w:val="24"/>
        </w:rPr>
        <w:t xml:space="preserve"> A l’expiration de ce délai, si le </w:t>
      </w:r>
      <w:r w:rsidR="006F24A6" w:rsidRPr="00BC7892">
        <w:rPr>
          <w:rFonts w:ascii="Times New Roman" w:hAnsi="Times New Roman"/>
          <w:sz w:val="24"/>
          <w:szCs w:val="24"/>
        </w:rPr>
        <w:t xml:space="preserve">soumissionnaire </w:t>
      </w:r>
      <w:r w:rsidR="001F5BEC" w:rsidRPr="00BC7892">
        <w:rPr>
          <w:rFonts w:ascii="Times New Roman" w:hAnsi="Times New Roman"/>
          <w:sz w:val="24"/>
          <w:szCs w:val="24"/>
        </w:rPr>
        <w:t>n’a pas</w:t>
      </w:r>
      <w:r w:rsidR="006F24A6" w:rsidRPr="00BC7892">
        <w:rPr>
          <w:rFonts w:ascii="Times New Roman" w:hAnsi="Times New Roman"/>
          <w:sz w:val="24"/>
          <w:szCs w:val="24"/>
        </w:rPr>
        <w:t xml:space="preserve"> présenté</w:t>
      </w:r>
      <w:r w:rsidR="001F5BEC" w:rsidRPr="00BC7892">
        <w:rPr>
          <w:rFonts w:ascii="Times New Roman" w:hAnsi="Times New Roman"/>
          <w:sz w:val="24"/>
          <w:szCs w:val="24"/>
        </w:rPr>
        <w:t xml:space="preserve"> d’offre régularisée, son offre sera éliminée.  </w:t>
      </w:r>
    </w:p>
    <w:p w14:paraId="3C099B65" w14:textId="77777777" w:rsidR="001F5BEC" w:rsidRPr="00BC7892" w:rsidRDefault="001F5BEC" w:rsidP="00203DF5">
      <w:pPr>
        <w:contextualSpacing/>
        <w:jc w:val="both"/>
        <w:rPr>
          <w:rFonts w:ascii="Times New Roman" w:hAnsi="Times New Roman"/>
          <w:color w:val="000000"/>
          <w:sz w:val="24"/>
          <w:szCs w:val="24"/>
        </w:rPr>
      </w:pPr>
    </w:p>
    <w:p w14:paraId="579B489B" w14:textId="77777777" w:rsidR="001F5BEC" w:rsidRPr="00BC7892" w:rsidRDefault="001F5BEC" w:rsidP="001F5BEC">
      <w:pPr>
        <w:contextualSpacing/>
        <w:jc w:val="both"/>
        <w:rPr>
          <w:rFonts w:ascii="Times New Roman" w:hAnsi="Times New Roman"/>
          <w:color w:val="000000"/>
          <w:sz w:val="24"/>
          <w:szCs w:val="24"/>
        </w:rPr>
      </w:pPr>
      <w:r w:rsidRPr="00BC7892">
        <w:rPr>
          <w:rFonts w:ascii="Times New Roman" w:hAnsi="Times New Roman"/>
          <w:color w:val="000000"/>
          <w:sz w:val="24"/>
          <w:szCs w:val="24"/>
        </w:rPr>
        <w:t>Si des offres sont</w:t>
      </w:r>
      <w:r w:rsidR="00013CBC" w:rsidRPr="00BC7892">
        <w:rPr>
          <w:rFonts w:ascii="Times New Roman" w:hAnsi="Times New Roman"/>
          <w:color w:val="000000"/>
          <w:sz w:val="24"/>
          <w:szCs w:val="24"/>
        </w:rPr>
        <w:t xml:space="preserve"> susceptibles d’être qualifiées d’a</w:t>
      </w:r>
      <w:r w:rsidRPr="00BC7892">
        <w:rPr>
          <w:rFonts w:ascii="Times New Roman" w:hAnsi="Times New Roman"/>
          <w:color w:val="000000"/>
          <w:sz w:val="24"/>
          <w:szCs w:val="24"/>
        </w:rPr>
        <w:t>normalement basses</w:t>
      </w:r>
      <w:r w:rsidR="00013CBC" w:rsidRPr="00BC7892">
        <w:rPr>
          <w:rFonts w:ascii="Times New Roman" w:hAnsi="Times New Roman"/>
          <w:color w:val="000000"/>
          <w:sz w:val="24"/>
          <w:szCs w:val="24"/>
        </w:rPr>
        <w:t xml:space="preserve"> au sens de l’article L. 2152-5 du Code de la commande publique</w:t>
      </w:r>
      <w:r w:rsidRPr="00BC7892">
        <w:rPr>
          <w:rFonts w:ascii="Times New Roman" w:hAnsi="Times New Roman"/>
          <w:color w:val="000000"/>
          <w:sz w:val="24"/>
          <w:szCs w:val="24"/>
        </w:rPr>
        <w:t>, le pouvoir ad</w:t>
      </w:r>
      <w:r w:rsidR="00013CBC" w:rsidRPr="00BC7892">
        <w:rPr>
          <w:rFonts w:ascii="Times New Roman" w:hAnsi="Times New Roman"/>
          <w:color w:val="000000"/>
          <w:sz w:val="24"/>
          <w:szCs w:val="24"/>
        </w:rPr>
        <w:t xml:space="preserve">judicateur demandera au </w:t>
      </w:r>
      <w:r w:rsidR="006F24A6" w:rsidRPr="00BC7892">
        <w:rPr>
          <w:rFonts w:ascii="Times New Roman" w:hAnsi="Times New Roman"/>
          <w:sz w:val="24"/>
          <w:szCs w:val="24"/>
        </w:rPr>
        <w:t xml:space="preserve">soumissionnaire </w:t>
      </w:r>
      <w:r w:rsidR="00013CBC" w:rsidRPr="00BC7892">
        <w:rPr>
          <w:rFonts w:ascii="Times New Roman" w:hAnsi="Times New Roman"/>
          <w:color w:val="000000"/>
          <w:sz w:val="24"/>
          <w:szCs w:val="24"/>
        </w:rPr>
        <w:t>concerné</w:t>
      </w:r>
      <w:r w:rsidRPr="00BC7892">
        <w:rPr>
          <w:rFonts w:ascii="Times New Roman" w:hAnsi="Times New Roman"/>
          <w:color w:val="000000"/>
          <w:sz w:val="24"/>
          <w:szCs w:val="24"/>
        </w:rPr>
        <w:t xml:space="preserve"> des précisions et justifications sur le montant de son offre.</w:t>
      </w:r>
      <w:r w:rsidR="00013CBC" w:rsidRPr="00BC7892">
        <w:rPr>
          <w:rFonts w:ascii="Times New Roman" w:hAnsi="Times New Roman"/>
          <w:color w:val="000000"/>
          <w:sz w:val="24"/>
          <w:szCs w:val="24"/>
        </w:rPr>
        <w:t xml:space="preserve"> </w:t>
      </w:r>
      <w:r w:rsidRPr="00BC7892">
        <w:rPr>
          <w:rFonts w:ascii="Times New Roman" w:hAnsi="Times New Roman"/>
          <w:color w:val="000000"/>
          <w:sz w:val="24"/>
          <w:szCs w:val="24"/>
        </w:rPr>
        <w:t>Si, après vérification des justifications fournies par l</w:t>
      </w:r>
      <w:r w:rsidR="00013CBC" w:rsidRPr="00BC7892">
        <w:rPr>
          <w:rFonts w:ascii="Times New Roman" w:hAnsi="Times New Roman"/>
          <w:color w:val="000000"/>
          <w:sz w:val="24"/>
          <w:szCs w:val="24"/>
        </w:rPr>
        <w:t xml:space="preserve">e </w:t>
      </w:r>
      <w:r w:rsidR="006F24A6" w:rsidRPr="00BC7892">
        <w:rPr>
          <w:rFonts w:ascii="Times New Roman" w:hAnsi="Times New Roman"/>
          <w:sz w:val="24"/>
          <w:szCs w:val="24"/>
        </w:rPr>
        <w:t>soumissionnaire</w:t>
      </w:r>
      <w:r w:rsidRPr="00BC7892">
        <w:rPr>
          <w:rFonts w:ascii="Times New Roman" w:hAnsi="Times New Roman"/>
          <w:color w:val="000000"/>
          <w:sz w:val="24"/>
          <w:szCs w:val="24"/>
        </w:rPr>
        <w:t>, l</w:t>
      </w:r>
      <w:r w:rsidR="00013CBC" w:rsidRPr="00BC7892">
        <w:rPr>
          <w:rFonts w:ascii="Times New Roman" w:hAnsi="Times New Roman"/>
          <w:color w:val="000000"/>
          <w:sz w:val="24"/>
          <w:szCs w:val="24"/>
        </w:rPr>
        <w:t>e pouvoir adjudicateur</w:t>
      </w:r>
      <w:r w:rsidRPr="00BC7892">
        <w:rPr>
          <w:rFonts w:ascii="Times New Roman" w:hAnsi="Times New Roman"/>
          <w:color w:val="000000"/>
          <w:sz w:val="24"/>
          <w:szCs w:val="24"/>
        </w:rPr>
        <w:t xml:space="preserve"> établi</w:t>
      </w:r>
      <w:r w:rsidR="00EF018F" w:rsidRPr="00BC7892">
        <w:rPr>
          <w:rFonts w:ascii="Times New Roman" w:hAnsi="Times New Roman"/>
          <w:color w:val="000000"/>
          <w:sz w:val="24"/>
          <w:szCs w:val="24"/>
        </w:rPr>
        <w:t>t</w:t>
      </w:r>
      <w:r w:rsidRPr="00BC7892">
        <w:rPr>
          <w:rFonts w:ascii="Times New Roman" w:hAnsi="Times New Roman"/>
          <w:color w:val="000000"/>
          <w:sz w:val="24"/>
          <w:szCs w:val="24"/>
        </w:rPr>
        <w:t xml:space="preserve"> que l'offre est anormalement basse, il la rejette</w:t>
      </w:r>
      <w:r w:rsidR="00EF018F" w:rsidRPr="00BC7892">
        <w:rPr>
          <w:rFonts w:ascii="Times New Roman" w:hAnsi="Times New Roman"/>
          <w:color w:val="000000"/>
          <w:sz w:val="24"/>
          <w:szCs w:val="24"/>
        </w:rPr>
        <w:t>ra</w:t>
      </w:r>
      <w:r w:rsidRPr="00BC7892">
        <w:rPr>
          <w:rFonts w:ascii="Times New Roman" w:hAnsi="Times New Roman"/>
          <w:color w:val="000000"/>
          <w:sz w:val="24"/>
          <w:szCs w:val="24"/>
        </w:rPr>
        <w:t xml:space="preserve"> dans des conditions prévues par </w:t>
      </w:r>
      <w:r w:rsidR="00013CBC" w:rsidRPr="00BC7892">
        <w:rPr>
          <w:rFonts w:ascii="Times New Roman" w:hAnsi="Times New Roman"/>
          <w:color w:val="000000"/>
          <w:sz w:val="24"/>
          <w:szCs w:val="24"/>
        </w:rPr>
        <w:t xml:space="preserve">l’article R. 2152-4 du Code de la commande publique. </w:t>
      </w:r>
    </w:p>
    <w:p w14:paraId="7B3D571E" w14:textId="77777777" w:rsidR="00DC3418" w:rsidRPr="00BC7892" w:rsidRDefault="00DC3418" w:rsidP="00203DF5">
      <w:pPr>
        <w:contextualSpacing/>
        <w:jc w:val="both"/>
        <w:rPr>
          <w:rFonts w:ascii="Times New Roman" w:hAnsi="Times New Roman"/>
          <w:color w:val="000000"/>
          <w:sz w:val="24"/>
          <w:szCs w:val="24"/>
        </w:rPr>
      </w:pPr>
    </w:p>
    <w:p w14:paraId="7B4420EA" w14:textId="21DB54A1" w:rsidR="00203DF5" w:rsidRDefault="00F61A5B" w:rsidP="00203DF5">
      <w:pPr>
        <w:contextualSpacing/>
        <w:jc w:val="both"/>
        <w:rPr>
          <w:rFonts w:ascii="Times New Roman" w:hAnsi="Times New Roman"/>
          <w:sz w:val="24"/>
          <w:szCs w:val="24"/>
        </w:rPr>
      </w:pPr>
      <w:r w:rsidRPr="00BC7892">
        <w:rPr>
          <w:rFonts w:ascii="Times New Roman" w:hAnsi="Times New Roman"/>
          <w:color w:val="000000"/>
          <w:sz w:val="24"/>
          <w:szCs w:val="24"/>
        </w:rPr>
        <w:t>Les offres restantes seront a</w:t>
      </w:r>
      <w:r w:rsidR="00602FEF" w:rsidRPr="00BC7892">
        <w:rPr>
          <w:rFonts w:ascii="Times New Roman" w:hAnsi="Times New Roman"/>
          <w:color w:val="000000"/>
          <w:sz w:val="24"/>
          <w:szCs w:val="24"/>
        </w:rPr>
        <w:t>nalysées et classées en fonction</w:t>
      </w:r>
      <w:r w:rsidR="00203DF5" w:rsidRPr="00BC7892">
        <w:rPr>
          <w:rFonts w:ascii="Times New Roman" w:hAnsi="Times New Roman"/>
          <w:sz w:val="24"/>
          <w:szCs w:val="24"/>
        </w:rPr>
        <w:t xml:space="preserve"> </w:t>
      </w:r>
      <w:r w:rsidR="00757DCE" w:rsidRPr="00BC7892">
        <w:rPr>
          <w:rFonts w:ascii="Times New Roman" w:hAnsi="Times New Roman"/>
          <w:sz w:val="24"/>
          <w:szCs w:val="24"/>
        </w:rPr>
        <w:t>d’une note définie selon l</w:t>
      </w:r>
      <w:r w:rsidR="00203DF5" w:rsidRPr="00BC7892">
        <w:rPr>
          <w:rFonts w:ascii="Times New Roman" w:hAnsi="Times New Roman"/>
          <w:sz w:val="24"/>
          <w:szCs w:val="24"/>
        </w:rPr>
        <w:t xml:space="preserve">es critères pondérés suivants :  </w:t>
      </w:r>
    </w:p>
    <w:p w14:paraId="764A72EF" w14:textId="212841D9" w:rsidR="00FD41B8" w:rsidRDefault="00FD41B8" w:rsidP="00203DF5">
      <w:pPr>
        <w:contextualSpacing/>
        <w:jc w:val="both"/>
        <w:rPr>
          <w:rFonts w:ascii="Times New Roman" w:hAnsi="Times New Roman"/>
          <w:sz w:val="24"/>
          <w:szCs w:val="24"/>
        </w:rPr>
      </w:pPr>
    </w:p>
    <w:tbl>
      <w:tblPr>
        <w:tblW w:w="493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893"/>
        <w:gridCol w:w="5950"/>
        <w:gridCol w:w="2930"/>
      </w:tblGrid>
      <w:tr w:rsidR="00FD41B8" w:rsidRPr="00FD41B8" w14:paraId="68BF2818" w14:textId="77777777" w:rsidTr="00FD41B8">
        <w:trPr>
          <w:cantSplit/>
          <w:trHeight w:val="287"/>
          <w:tblHeader/>
        </w:trPr>
        <w:tc>
          <w:tcPr>
            <w:tcW w:w="457" w:type="pct"/>
            <w:shd w:val="clear" w:color="auto" w:fill="FFFFFF"/>
            <w:vAlign w:val="center"/>
          </w:tcPr>
          <w:p w14:paraId="55784BCB" w14:textId="77777777" w:rsidR="00FD41B8" w:rsidRPr="00FD41B8" w:rsidRDefault="00FD41B8" w:rsidP="00FD41B8">
            <w:pPr>
              <w:keepLines/>
              <w:tabs>
                <w:tab w:val="left" w:pos="-1701"/>
              </w:tabs>
              <w:spacing w:after="0" w:line="240" w:lineRule="auto"/>
              <w:jc w:val="center"/>
              <w:rPr>
                <w:rFonts w:ascii="Times New Roman" w:hAnsi="Times New Roman"/>
                <w:b/>
                <w:bCs/>
                <w:sz w:val="24"/>
                <w:szCs w:val="20"/>
              </w:rPr>
            </w:pPr>
          </w:p>
        </w:tc>
        <w:tc>
          <w:tcPr>
            <w:tcW w:w="3044" w:type="pct"/>
            <w:shd w:val="clear" w:color="auto" w:fill="FFFFFF"/>
            <w:vAlign w:val="center"/>
          </w:tcPr>
          <w:p w14:paraId="030092AD" w14:textId="77777777" w:rsidR="00FD41B8" w:rsidRPr="00FD41B8" w:rsidRDefault="00FD41B8" w:rsidP="00FD41B8">
            <w:pPr>
              <w:keepLines/>
              <w:tabs>
                <w:tab w:val="left" w:pos="-2837"/>
                <w:tab w:val="left" w:pos="-2695"/>
              </w:tabs>
              <w:spacing w:after="0" w:line="240" w:lineRule="auto"/>
              <w:ind w:left="-1" w:hanging="2"/>
              <w:jc w:val="center"/>
              <w:rPr>
                <w:rFonts w:ascii="Times New Roman" w:hAnsi="Times New Roman"/>
                <w:b/>
                <w:bCs/>
                <w:sz w:val="24"/>
                <w:szCs w:val="20"/>
              </w:rPr>
            </w:pPr>
            <w:r w:rsidRPr="00FD41B8">
              <w:rPr>
                <w:rFonts w:ascii="Times New Roman" w:hAnsi="Times New Roman"/>
                <w:b/>
                <w:bCs/>
                <w:sz w:val="24"/>
                <w:szCs w:val="20"/>
              </w:rPr>
              <w:t xml:space="preserve">Critère </w:t>
            </w:r>
          </w:p>
        </w:tc>
        <w:tc>
          <w:tcPr>
            <w:tcW w:w="1499" w:type="pct"/>
            <w:shd w:val="clear" w:color="auto" w:fill="FFFFFF"/>
            <w:vAlign w:val="center"/>
          </w:tcPr>
          <w:p w14:paraId="4807A7DA" w14:textId="77777777" w:rsidR="00FD41B8" w:rsidRPr="00FD41B8" w:rsidRDefault="00FD41B8" w:rsidP="00FD41B8">
            <w:pPr>
              <w:keepLines/>
              <w:tabs>
                <w:tab w:val="left" w:pos="-9540"/>
              </w:tabs>
              <w:spacing w:after="0" w:line="240" w:lineRule="auto"/>
              <w:ind w:left="99"/>
              <w:jc w:val="center"/>
              <w:rPr>
                <w:rFonts w:ascii="Times New Roman" w:hAnsi="Times New Roman"/>
                <w:b/>
                <w:bCs/>
                <w:sz w:val="24"/>
                <w:szCs w:val="20"/>
              </w:rPr>
            </w:pPr>
            <w:r w:rsidRPr="00FD41B8">
              <w:rPr>
                <w:rFonts w:ascii="Times New Roman" w:hAnsi="Times New Roman"/>
                <w:b/>
                <w:bCs/>
                <w:sz w:val="24"/>
                <w:szCs w:val="20"/>
              </w:rPr>
              <w:t>Pondération</w:t>
            </w:r>
          </w:p>
        </w:tc>
      </w:tr>
      <w:tr w:rsidR="00FD41B8" w:rsidRPr="00FD41B8" w14:paraId="2449262F" w14:textId="77777777" w:rsidTr="00FD41B8">
        <w:trPr>
          <w:cantSplit/>
          <w:trHeight w:val="277"/>
        </w:trPr>
        <w:tc>
          <w:tcPr>
            <w:tcW w:w="457" w:type="pct"/>
            <w:shd w:val="clear" w:color="auto" w:fill="FFFFFF"/>
            <w:vAlign w:val="center"/>
          </w:tcPr>
          <w:p w14:paraId="0871FFA8" w14:textId="77777777" w:rsidR="00FD41B8" w:rsidRPr="00FD41B8" w:rsidRDefault="00FD41B8" w:rsidP="00FD41B8">
            <w:pPr>
              <w:keepLines/>
              <w:tabs>
                <w:tab w:val="left" w:pos="-1701"/>
              </w:tabs>
              <w:spacing w:after="0" w:line="240" w:lineRule="auto"/>
              <w:jc w:val="center"/>
              <w:rPr>
                <w:rFonts w:ascii="Times New Roman" w:hAnsi="Times New Roman"/>
                <w:sz w:val="24"/>
                <w:szCs w:val="20"/>
              </w:rPr>
            </w:pPr>
            <w:r w:rsidRPr="00FD41B8">
              <w:rPr>
                <w:rFonts w:ascii="Times New Roman" w:hAnsi="Times New Roman"/>
                <w:sz w:val="24"/>
                <w:szCs w:val="20"/>
              </w:rPr>
              <w:t>1</w:t>
            </w:r>
          </w:p>
        </w:tc>
        <w:tc>
          <w:tcPr>
            <w:tcW w:w="3044" w:type="pct"/>
            <w:shd w:val="clear" w:color="auto" w:fill="FFFFFF"/>
          </w:tcPr>
          <w:p w14:paraId="186988D4" w14:textId="77777777" w:rsidR="00FD41B8" w:rsidRPr="00FD41B8" w:rsidRDefault="00FD41B8" w:rsidP="00FD41B8">
            <w:pPr>
              <w:keepLines/>
              <w:tabs>
                <w:tab w:val="left" w:pos="-2554"/>
              </w:tabs>
              <w:spacing w:after="0" w:line="240" w:lineRule="auto"/>
              <w:jc w:val="both"/>
              <w:rPr>
                <w:rFonts w:ascii="Times New Roman" w:hAnsi="Times New Roman"/>
                <w:sz w:val="24"/>
                <w:szCs w:val="20"/>
              </w:rPr>
            </w:pPr>
            <w:r w:rsidRPr="00FD41B8">
              <w:rPr>
                <w:rFonts w:ascii="Times New Roman" w:hAnsi="Times New Roman"/>
                <w:noProof/>
                <w:sz w:val="24"/>
                <w:szCs w:val="20"/>
              </w:rPr>
              <w:t xml:space="preserve">Prix </w:t>
            </w:r>
          </w:p>
        </w:tc>
        <w:tc>
          <w:tcPr>
            <w:tcW w:w="1499" w:type="pct"/>
            <w:shd w:val="clear" w:color="auto" w:fill="FFFFFF"/>
            <w:vAlign w:val="center"/>
          </w:tcPr>
          <w:p w14:paraId="23B2FAB8" w14:textId="20FF3FA7" w:rsidR="00FD41B8" w:rsidRPr="00FD41B8" w:rsidRDefault="006B10D0" w:rsidP="00FD41B8">
            <w:pPr>
              <w:keepLines/>
              <w:tabs>
                <w:tab w:val="left" w:pos="-9682"/>
                <w:tab w:val="left" w:pos="-9540"/>
                <w:tab w:val="left" w:pos="-9399"/>
              </w:tabs>
              <w:spacing w:after="0" w:line="240" w:lineRule="auto"/>
              <w:ind w:left="99" w:hanging="43"/>
              <w:jc w:val="center"/>
              <w:rPr>
                <w:rFonts w:ascii="Times New Roman" w:hAnsi="Times New Roman"/>
                <w:sz w:val="24"/>
                <w:szCs w:val="20"/>
              </w:rPr>
            </w:pPr>
            <w:r>
              <w:rPr>
                <w:rFonts w:ascii="Times New Roman" w:hAnsi="Times New Roman"/>
                <w:sz w:val="24"/>
                <w:szCs w:val="24"/>
              </w:rPr>
              <w:t>4</w:t>
            </w:r>
            <w:r w:rsidR="00FD41B8" w:rsidRPr="00FD41B8">
              <w:rPr>
                <w:rFonts w:ascii="Times New Roman" w:hAnsi="Times New Roman"/>
                <w:sz w:val="24"/>
                <w:szCs w:val="24"/>
              </w:rPr>
              <w:t>5 %</w:t>
            </w:r>
          </w:p>
        </w:tc>
      </w:tr>
      <w:tr w:rsidR="00FD41B8" w:rsidRPr="00FD41B8" w14:paraId="5645CAE8" w14:textId="77777777" w:rsidTr="00FD41B8">
        <w:trPr>
          <w:cantSplit/>
          <w:trHeight w:val="287"/>
        </w:trPr>
        <w:tc>
          <w:tcPr>
            <w:tcW w:w="457" w:type="pct"/>
            <w:shd w:val="clear" w:color="auto" w:fill="FFFFFF"/>
            <w:vAlign w:val="center"/>
          </w:tcPr>
          <w:p w14:paraId="254A9B8A" w14:textId="77777777" w:rsidR="00FD41B8" w:rsidRPr="00FD41B8" w:rsidRDefault="00FD41B8" w:rsidP="00FD41B8">
            <w:pPr>
              <w:keepLines/>
              <w:tabs>
                <w:tab w:val="left" w:pos="-1701"/>
              </w:tabs>
              <w:spacing w:after="0" w:line="240" w:lineRule="auto"/>
              <w:jc w:val="center"/>
              <w:rPr>
                <w:rFonts w:ascii="Times New Roman" w:hAnsi="Times New Roman"/>
                <w:sz w:val="24"/>
                <w:szCs w:val="20"/>
              </w:rPr>
            </w:pPr>
            <w:r w:rsidRPr="00FD41B8">
              <w:rPr>
                <w:rFonts w:ascii="Times New Roman" w:hAnsi="Times New Roman"/>
                <w:sz w:val="24"/>
                <w:szCs w:val="20"/>
              </w:rPr>
              <w:t>2</w:t>
            </w:r>
          </w:p>
        </w:tc>
        <w:tc>
          <w:tcPr>
            <w:tcW w:w="3044" w:type="pct"/>
            <w:shd w:val="clear" w:color="auto" w:fill="FFFFFF"/>
          </w:tcPr>
          <w:p w14:paraId="3A3DB508" w14:textId="77777777" w:rsidR="00FD41B8" w:rsidRPr="00FD41B8" w:rsidRDefault="00FD41B8" w:rsidP="00FD41B8">
            <w:pPr>
              <w:keepLines/>
              <w:tabs>
                <w:tab w:val="left" w:pos="-2554"/>
              </w:tabs>
              <w:spacing w:after="0" w:line="240" w:lineRule="auto"/>
              <w:jc w:val="both"/>
              <w:rPr>
                <w:rFonts w:ascii="Times New Roman" w:hAnsi="Times New Roman"/>
                <w:noProof/>
                <w:sz w:val="24"/>
                <w:szCs w:val="20"/>
              </w:rPr>
            </w:pPr>
            <w:r w:rsidRPr="00FD41B8">
              <w:rPr>
                <w:rFonts w:ascii="Times New Roman" w:hAnsi="Times New Roman"/>
                <w:noProof/>
                <w:sz w:val="24"/>
                <w:szCs w:val="20"/>
              </w:rPr>
              <w:t xml:space="preserve">Valeur technique </w:t>
            </w:r>
          </w:p>
        </w:tc>
        <w:tc>
          <w:tcPr>
            <w:tcW w:w="1499" w:type="pct"/>
            <w:shd w:val="clear" w:color="auto" w:fill="FFFFFF"/>
            <w:vAlign w:val="center"/>
          </w:tcPr>
          <w:p w14:paraId="6C56BAB6" w14:textId="6DE0D401" w:rsidR="00FD41B8" w:rsidRPr="00FD41B8" w:rsidRDefault="00FD41B8" w:rsidP="00FD41B8">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FD41B8">
              <w:rPr>
                <w:rFonts w:ascii="Times New Roman" w:hAnsi="Times New Roman"/>
                <w:sz w:val="24"/>
                <w:szCs w:val="24"/>
              </w:rPr>
              <w:t>3</w:t>
            </w:r>
            <w:r w:rsidR="006B10D0">
              <w:rPr>
                <w:rFonts w:ascii="Times New Roman" w:hAnsi="Times New Roman"/>
                <w:sz w:val="24"/>
                <w:szCs w:val="24"/>
              </w:rPr>
              <w:t>0</w:t>
            </w:r>
            <w:r w:rsidRPr="00FD41B8">
              <w:rPr>
                <w:rFonts w:ascii="Times New Roman" w:hAnsi="Times New Roman"/>
                <w:sz w:val="24"/>
                <w:szCs w:val="24"/>
              </w:rPr>
              <w:t xml:space="preserve"> %</w:t>
            </w:r>
          </w:p>
        </w:tc>
      </w:tr>
      <w:tr w:rsidR="006B10D0" w:rsidRPr="00FD41B8" w14:paraId="3818569A" w14:textId="77777777" w:rsidTr="00FD41B8">
        <w:trPr>
          <w:cantSplit/>
          <w:trHeight w:val="277"/>
        </w:trPr>
        <w:tc>
          <w:tcPr>
            <w:tcW w:w="457" w:type="pct"/>
            <w:shd w:val="clear" w:color="auto" w:fill="FFFFFF"/>
            <w:vAlign w:val="center"/>
          </w:tcPr>
          <w:p w14:paraId="020B3D76" w14:textId="18BF1097" w:rsidR="006B10D0" w:rsidRPr="00FD41B8" w:rsidRDefault="006B10D0" w:rsidP="00FD41B8">
            <w:pPr>
              <w:keepLines/>
              <w:tabs>
                <w:tab w:val="left" w:pos="-1701"/>
              </w:tabs>
              <w:spacing w:after="0" w:line="240" w:lineRule="auto"/>
              <w:jc w:val="center"/>
              <w:rPr>
                <w:rFonts w:ascii="Times New Roman" w:hAnsi="Times New Roman"/>
                <w:sz w:val="24"/>
                <w:szCs w:val="20"/>
              </w:rPr>
            </w:pPr>
            <w:r>
              <w:rPr>
                <w:rFonts w:ascii="Times New Roman" w:hAnsi="Times New Roman"/>
                <w:sz w:val="24"/>
                <w:szCs w:val="20"/>
              </w:rPr>
              <w:t>3</w:t>
            </w:r>
          </w:p>
        </w:tc>
        <w:tc>
          <w:tcPr>
            <w:tcW w:w="3044" w:type="pct"/>
            <w:shd w:val="clear" w:color="auto" w:fill="FFFFFF"/>
          </w:tcPr>
          <w:p w14:paraId="0441856D" w14:textId="05E865F1" w:rsidR="006B10D0" w:rsidRPr="00FD41B8" w:rsidRDefault="006B10D0" w:rsidP="00FD41B8">
            <w:pPr>
              <w:keepLines/>
              <w:tabs>
                <w:tab w:val="left" w:pos="-2554"/>
              </w:tabs>
              <w:spacing w:after="0" w:line="240" w:lineRule="auto"/>
              <w:jc w:val="both"/>
              <w:rPr>
                <w:rFonts w:ascii="Times New Roman" w:hAnsi="Times New Roman"/>
                <w:noProof/>
                <w:sz w:val="24"/>
                <w:szCs w:val="20"/>
              </w:rPr>
            </w:pPr>
            <w:r>
              <w:rPr>
                <w:rFonts w:ascii="Times New Roman" w:hAnsi="Times New Roman"/>
                <w:noProof/>
                <w:sz w:val="24"/>
                <w:szCs w:val="20"/>
              </w:rPr>
              <w:t>Qualité</w:t>
            </w:r>
          </w:p>
        </w:tc>
        <w:tc>
          <w:tcPr>
            <w:tcW w:w="1499" w:type="pct"/>
            <w:shd w:val="clear" w:color="auto" w:fill="FFFFFF"/>
            <w:vAlign w:val="center"/>
          </w:tcPr>
          <w:p w14:paraId="60A86ADC" w14:textId="4A17906E" w:rsidR="006B10D0" w:rsidRPr="00FD41B8" w:rsidRDefault="006B10D0" w:rsidP="00FD41B8">
            <w:pPr>
              <w:keepLines/>
              <w:tabs>
                <w:tab w:val="left" w:pos="-9682"/>
                <w:tab w:val="left" w:pos="-9540"/>
                <w:tab w:val="left" w:pos="-9399"/>
              </w:tabs>
              <w:spacing w:after="0" w:line="240" w:lineRule="auto"/>
              <w:ind w:left="99" w:hanging="43"/>
              <w:jc w:val="center"/>
              <w:rPr>
                <w:rFonts w:ascii="Times New Roman" w:hAnsi="Times New Roman"/>
                <w:sz w:val="24"/>
                <w:szCs w:val="24"/>
              </w:rPr>
            </w:pPr>
            <w:r>
              <w:rPr>
                <w:rFonts w:ascii="Times New Roman" w:hAnsi="Times New Roman"/>
                <w:sz w:val="24"/>
                <w:szCs w:val="24"/>
              </w:rPr>
              <w:t>15 %</w:t>
            </w:r>
          </w:p>
        </w:tc>
      </w:tr>
      <w:tr w:rsidR="00FD41B8" w:rsidRPr="00FD41B8" w14:paraId="6A2C5097" w14:textId="77777777" w:rsidTr="00FD41B8">
        <w:trPr>
          <w:cantSplit/>
          <w:trHeight w:val="277"/>
        </w:trPr>
        <w:tc>
          <w:tcPr>
            <w:tcW w:w="457" w:type="pct"/>
            <w:shd w:val="clear" w:color="auto" w:fill="FFFFFF"/>
            <w:vAlign w:val="center"/>
          </w:tcPr>
          <w:p w14:paraId="4E860A9C" w14:textId="21602C62" w:rsidR="00FD41B8" w:rsidRPr="00FD41B8" w:rsidRDefault="006B10D0" w:rsidP="00FD41B8">
            <w:pPr>
              <w:keepLines/>
              <w:tabs>
                <w:tab w:val="left" w:pos="-1701"/>
              </w:tabs>
              <w:spacing w:after="0" w:line="240" w:lineRule="auto"/>
              <w:jc w:val="center"/>
              <w:rPr>
                <w:rFonts w:ascii="Times New Roman" w:hAnsi="Times New Roman"/>
                <w:sz w:val="24"/>
                <w:szCs w:val="20"/>
              </w:rPr>
            </w:pPr>
            <w:r>
              <w:rPr>
                <w:rFonts w:ascii="Times New Roman" w:hAnsi="Times New Roman"/>
                <w:sz w:val="24"/>
                <w:szCs w:val="20"/>
              </w:rPr>
              <w:t>4</w:t>
            </w:r>
          </w:p>
        </w:tc>
        <w:tc>
          <w:tcPr>
            <w:tcW w:w="3044" w:type="pct"/>
            <w:shd w:val="clear" w:color="auto" w:fill="FFFFFF"/>
          </w:tcPr>
          <w:p w14:paraId="0751E4D5" w14:textId="77777777" w:rsidR="00FD41B8" w:rsidRPr="00FD41B8" w:rsidRDefault="00FD41B8" w:rsidP="00FD41B8">
            <w:pPr>
              <w:keepLines/>
              <w:tabs>
                <w:tab w:val="left" w:pos="-2554"/>
              </w:tabs>
              <w:spacing w:after="0" w:line="240" w:lineRule="auto"/>
              <w:jc w:val="both"/>
              <w:rPr>
                <w:rFonts w:ascii="Times New Roman" w:hAnsi="Times New Roman"/>
                <w:noProof/>
                <w:sz w:val="24"/>
                <w:szCs w:val="20"/>
              </w:rPr>
            </w:pPr>
            <w:r w:rsidRPr="00FD41B8">
              <w:rPr>
                <w:rFonts w:ascii="Times New Roman" w:hAnsi="Times New Roman"/>
                <w:noProof/>
                <w:sz w:val="24"/>
                <w:szCs w:val="20"/>
              </w:rPr>
              <w:t>Performance environnementale</w:t>
            </w:r>
          </w:p>
        </w:tc>
        <w:tc>
          <w:tcPr>
            <w:tcW w:w="1499" w:type="pct"/>
            <w:shd w:val="clear" w:color="auto" w:fill="FFFFFF"/>
            <w:vAlign w:val="center"/>
          </w:tcPr>
          <w:p w14:paraId="6BC470E7" w14:textId="77777777" w:rsidR="00FD41B8" w:rsidRPr="00FD41B8" w:rsidRDefault="00FD41B8" w:rsidP="00FD41B8">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FD41B8">
              <w:rPr>
                <w:rFonts w:ascii="Times New Roman" w:hAnsi="Times New Roman"/>
                <w:sz w:val="24"/>
                <w:szCs w:val="24"/>
              </w:rPr>
              <w:t>5 %</w:t>
            </w:r>
          </w:p>
        </w:tc>
      </w:tr>
      <w:tr w:rsidR="00FD41B8" w:rsidRPr="00FD41B8" w14:paraId="380A522F" w14:textId="77777777" w:rsidTr="00FD41B8">
        <w:trPr>
          <w:cantSplit/>
          <w:trHeight w:val="287"/>
        </w:trPr>
        <w:tc>
          <w:tcPr>
            <w:tcW w:w="457" w:type="pct"/>
            <w:shd w:val="clear" w:color="auto" w:fill="FFFFFF"/>
            <w:vAlign w:val="center"/>
          </w:tcPr>
          <w:p w14:paraId="411CA8AB" w14:textId="0E994998" w:rsidR="00FD41B8" w:rsidRPr="00FD41B8" w:rsidRDefault="006B10D0" w:rsidP="00FD41B8">
            <w:pPr>
              <w:keepLines/>
              <w:tabs>
                <w:tab w:val="left" w:pos="-1701"/>
              </w:tabs>
              <w:spacing w:after="0" w:line="240" w:lineRule="auto"/>
              <w:jc w:val="center"/>
              <w:rPr>
                <w:rFonts w:ascii="Times New Roman" w:hAnsi="Times New Roman"/>
                <w:sz w:val="24"/>
                <w:szCs w:val="20"/>
              </w:rPr>
            </w:pPr>
            <w:r>
              <w:rPr>
                <w:rFonts w:ascii="Times New Roman" w:hAnsi="Times New Roman"/>
                <w:sz w:val="24"/>
                <w:szCs w:val="20"/>
              </w:rPr>
              <w:t>5</w:t>
            </w:r>
          </w:p>
        </w:tc>
        <w:tc>
          <w:tcPr>
            <w:tcW w:w="3044" w:type="pct"/>
            <w:shd w:val="clear" w:color="auto" w:fill="FFFFFF"/>
          </w:tcPr>
          <w:p w14:paraId="037F6C9C" w14:textId="77777777" w:rsidR="00FD41B8" w:rsidRPr="00FD41B8" w:rsidRDefault="00FD41B8" w:rsidP="00FD41B8">
            <w:pPr>
              <w:keepLines/>
              <w:tabs>
                <w:tab w:val="left" w:pos="-2554"/>
              </w:tabs>
              <w:spacing w:after="0" w:line="240" w:lineRule="auto"/>
              <w:jc w:val="both"/>
              <w:rPr>
                <w:rFonts w:ascii="Times New Roman" w:hAnsi="Times New Roman"/>
                <w:noProof/>
                <w:sz w:val="24"/>
                <w:szCs w:val="20"/>
              </w:rPr>
            </w:pPr>
            <w:r w:rsidRPr="00FD41B8">
              <w:rPr>
                <w:rFonts w:ascii="Times New Roman" w:hAnsi="Times New Roman"/>
                <w:noProof/>
                <w:sz w:val="24"/>
                <w:szCs w:val="20"/>
              </w:rPr>
              <w:t>Performance en matière d’insertion sociale</w:t>
            </w:r>
          </w:p>
        </w:tc>
        <w:tc>
          <w:tcPr>
            <w:tcW w:w="1499" w:type="pct"/>
            <w:shd w:val="clear" w:color="auto" w:fill="FFFFFF"/>
            <w:vAlign w:val="center"/>
          </w:tcPr>
          <w:p w14:paraId="4A7650E6" w14:textId="77777777" w:rsidR="00FD41B8" w:rsidRPr="00FD41B8" w:rsidRDefault="00FD41B8" w:rsidP="00FD41B8">
            <w:pPr>
              <w:keepLines/>
              <w:tabs>
                <w:tab w:val="left" w:pos="-9682"/>
                <w:tab w:val="left" w:pos="-9540"/>
                <w:tab w:val="left" w:pos="-9399"/>
              </w:tabs>
              <w:spacing w:after="0" w:line="240" w:lineRule="auto"/>
              <w:ind w:left="99" w:hanging="43"/>
              <w:jc w:val="center"/>
              <w:rPr>
                <w:rFonts w:ascii="Times New Roman" w:hAnsi="Times New Roman"/>
                <w:sz w:val="24"/>
                <w:szCs w:val="24"/>
              </w:rPr>
            </w:pPr>
            <w:r w:rsidRPr="00FD41B8">
              <w:rPr>
                <w:rFonts w:ascii="Times New Roman" w:hAnsi="Times New Roman"/>
                <w:sz w:val="24"/>
                <w:szCs w:val="24"/>
              </w:rPr>
              <w:t>5 %</w:t>
            </w:r>
          </w:p>
        </w:tc>
      </w:tr>
    </w:tbl>
    <w:p w14:paraId="6D8630F8" w14:textId="77777777" w:rsidR="00FD41B8" w:rsidRPr="00BC7892" w:rsidRDefault="00FD41B8" w:rsidP="00203DF5">
      <w:pPr>
        <w:contextualSpacing/>
        <w:jc w:val="both"/>
        <w:rPr>
          <w:rFonts w:ascii="Times New Roman" w:hAnsi="Times New Roman"/>
          <w:sz w:val="24"/>
          <w:szCs w:val="24"/>
        </w:rPr>
      </w:pPr>
    </w:p>
    <w:p w14:paraId="48607D69" w14:textId="7CD7F686" w:rsidR="00203DF5" w:rsidRPr="00BC7892" w:rsidRDefault="00203DF5" w:rsidP="00D53EC7">
      <w:pPr>
        <w:pStyle w:val="Titre3"/>
        <w:rPr>
          <w:rFonts w:ascii="Times New Roman" w:hAnsi="Times New Roman"/>
          <w:sz w:val="24"/>
          <w:szCs w:val="24"/>
        </w:rPr>
      </w:pPr>
      <w:r w:rsidRPr="00BC7892">
        <w:rPr>
          <w:rFonts w:ascii="Times New Roman" w:hAnsi="Times New Roman"/>
          <w:sz w:val="24"/>
          <w:szCs w:val="24"/>
        </w:rPr>
        <w:t>6.2.</w:t>
      </w:r>
      <w:r w:rsidR="00F44B42" w:rsidRPr="00BC7892">
        <w:rPr>
          <w:rFonts w:ascii="Times New Roman" w:hAnsi="Times New Roman"/>
          <w:sz w:val="24"/>
          <w:szCs w:val="24"/>
        </w:rPr>
        <w:t>1</w:t>
      </w:r>
      <w:r w:rsidR="00720436" w:rsidRPr="00BC7892">
        <w:rPr>
          <w:rFonts w:ascii="Times New Roman" w:hAnsi="Times New Roman"/>
          <w:sz w:val="24"/>
          <w:szCs w:val="24"/>
        </w:rPr>
        <w:t xml:space="preserve"> </w:t>
      </w:r>
      <w:r w:rsidR="00F44B42" w:rsidRPr="00BC7892">
        <w:rPr>
          <w:rFonts w:ascii="Times New Roman" w:hAnsi="Times New Roman"/>
          <w:sz w:val="24"/>
          <w:szCs w:val="24"/>
        </w:rPr>
        <w:t xml:space="preserve">- </w:t>
      </w:r>
      <w:r w:rsidRPr="00BC7892">
        <w:rPr>
          <w:rFonts w:ascii="Times New Roman" w:hAnsi="Times New Roman"/>
          <w:sz w:val="24"/>
          <w:szCs w:val="24"/>
        </w:rPr>
        <w:t xml:space="preserve">Le prix </w:t>
      </w:r>
      <w:r w:rsidR="00530376" w:rsidRPr="00BC7892">
        <w:rPr>
          <w:rFonts w:ascii="Times New Roman" w:hAnsi="Times New Roman"/>
          <w:sz w:val="24"/>
          <w:szCs w:val="24"/>
        </w:rPr>
        <w:t>(</w:t>
      </w:r>
      <w:r w:rsidR="001B0539">
        <w:rPr>
          <w:rFonts w:ascii="Times New Roman" w:hAnsi="Times New Roman"/>
          <w:sz w:val="24"/>
          <w:szCs w:val="24"/>
        </w:rPr>
        <w:t>45</w:t>
      </w:r>
      <w:r w:rsidR="00530376" w:rsidRPr="00BC7892">
        <w:rPr>
          <w:rFonts w:ascii="Times New Roman" w:hAnsi="Times New Roman"/>
          <w:sz w:val="24"/>
          <w:szCs w:val="24"/>
        </w:rPr>
        <w:t xml:space="preserve"> points)</w:t>
      </w:r>
    </w:p>
    <w:p w14:paraId="09D7E311" w14:textId="0AC05AA7" w:rsidR="00D102BA" w:rsidRPr="00BC7892" w:rsidRDefault="00D102BA" w:rsidP="00D102BA">
      <w:pPr>
        <w:spacing w:after="0" w:line="240" w:lineRule="auto"/>
        <w:jc w:val="both"/>
        <w:rPr>
          <w:rFonts w:ascii="Times New Roman" w:hAnsi="Times New Roman"/>
          <w:sz w:val="24"/>
          <w:szCs w:val="24"/>
        </w:rPr>
      </w:pPr>
      <w:r w:rsidRPr="00BC7892">
        <w:rPr>
          <w:rFonts w:ascii="Times New Roman" w:hAnsi="Times New Roman"/>
          <w:sz w:val="24"/>
          <w:szCs w:val="24"/>
        </w:rPr>
        <w:t xml:space="preserve">Une note de 0 à </w:t>
      </w:r>
      <w:r w:rsidR="001B0539">
        <w:rPr>
          <w:rFonts w:ascii="Times New Roman" w:hAnsi="Times New Roman"/>
          <w:sz w:val="24"/>
          <w:szCs w:val="24"/>
        </w:rPr>
        <w:t>45</w:t>
      </w:r>
      <w:r w:rsidRPr="00BC7892">
        <w:rPr>
          <w:rFonts w:ascii="Times New Roman" w:hAnsi="Times New Roman"/>
          <w:sz w:val="24"/>
          <w:szCs w:val="24"/>
        </w:rPr>
        <w:t xml:space="preserve"> sera attribuée selon la formule de calcul ci-après :</w:t>
      </w:r>
    </w:p>
    <w:p w14:paraId="3A2ECC02" w14:textId="77777777" w:rsidR="00D102BA" w:rsidRPr="00BC7892" w:rsidRDefault="00D102BA" w:rsidP="00D102BA">
      <w:pPr>
        <w:spacing w:after="0" w:line="240" w:lineRule="auto"/>
        <w:jc w:val="both"/>
        <w:rPr>
          <w:rFonts w:ascii="Times New Roman" w:hAnsi="Times New Roman"/>
          <w:b/>
          <w:sz w:val="24"/>
          <w:szCs w:val="24"/>
        </w:rPr>
      </w:pPr>
    </w:p>
    <w:p w14:paraId="3055317C" w14:textId="77777777" w:rsidR="00D102BA" w:rsidRPr="00BC7892" w:rsidRDefault="00D102BA" w:rsidP="00D102BA">
      <w:pPr>
        <w:spacing w:after="0" w:line="240" w:lineRule="auto"/>
        <w:rPr>
          <w:rFonts w:ascii="Times New Roman" w:hAnsi="Times New Roman"/>
          <w:sz w:val="24"/>
          <w:szCs w:val="24"/>
        </w:rPr>
      </w:pPr>
    </w:p>
    <w:p w14:paraId="4F5823D5" w14:textId="444EAEB6" w:rsidR="00D102BA" w:rsidRPr="00BC7892" w:rsidRDefault="00D102BA" w:rsidP="00D102BA">
      <w:pPr>
        <w:spacing w:after="0" w:line="240" w:lineRule="auto"/>
        <w:jc w:val="center"/>
        <w:rPr>
          <w:rFonts w:ascii="Times New Roman" w:hAnsi="Times New Roman"/>
          <w:sz w:val="24"/>
          <w:szCs w:val="24"/>
        </w:rPr>
      </w:pPr>
      <w:proofErr w:type="spellStart"/>
      <w:r w:rsidRPr="00BC7892">
        <w:rPr>
          <w:rFonts w:ascii="Times New Roman" w:hAnsi="Times New Roman"/>
          <w:b/>
          <w:sz w:val="24"/>
          <w:szCs w:val="24"/>
          <w:bdr w:val="single" w:sz="4" w:space="0" w:color="auto" w:frame="1"/>
        </w:rPr>
        <w:t>Np</w:t>
      </w:r>
      <w:proofErr w:type="spellEnd"/>
      <w:r w:rsidRPr="00BC7892">
        <w:rPr>
          <w:rFonts w:ascii="Times New Roman" w:hAnsi="Times New Roman"/>
          <w:b/>
          <w:sz w:val="24"/>
          <w:szCs w:val="24"/>
          <w:bdr w:val="single" w:sz="4" w:space="0" w:color="auto" w:frame="1"/>
        </w:rPr>
        <w:t xml:space="preserve">= </w:t>
      </w:r>
      <w:r w:rsidR="00AE112D">
        <w:rPr>
          <w:rFonts w:ascii="Times New Roman" w:hAnsi="Times New Roman"/>
          <w:b/>
          <w:sz w:val="24"/>
          <w:szCs w:val="24"/>
          <w:bdr w:val="single" w:sz="4" w:space="0" w:color="auto" w:frame="1"/>
        </w:rPr>
        <w:t>4</w:t>
      </w:r>
      <w:r w:rsidR="00FD41B8">
        <w:rPr>
          <w:rFonts w:ascii="Times New Roman" w:hAnsi="Times New Roman"/>
          <w:b/>
          <w:sz w:val="24"/>
          <w:szCs w:val="24"/>
          <w:bdr w:val="single" w:sz="4" w:space="0" w:color="auto" w:frame="1"/>
        </w:rPr>
        <w:t>5</w:t>
      </w:r>
      <w:r w:rsidRPr="00BC7892">
        <w:rPr>
          <w:rFonts w:ascii="Times New Roman" w:hAnsi="Times New Roman"/>
          <w:b/>
          <w:sz w:val="24"/>
          <w:szCs w:val="24"/>
          <w:bdr w:val="single" w:sz="4" w:space="0" w:color="auto" w:frame="1"/>
        </w:rPr>
        <w:t xml:space="preserve"> x (1-</w:t>
      </w:r>
      <w:r w:rsidR="00FD41B8">
        <w:rPr>
          <w:rFonts w:ascii="Times New Roman" w:hAnsi="Times New Roman"/>
          <w:b/>
          <w:sz w:val="24"/>
          <w:szCs w:val="24"/>
          <w:bdr w:val="single" w:sz="4" w:space="0" w:color="auto" w:frame="1"/>
        </w:rPr>
        <w:t>2</w:t>
      </w:r>
      <w:r w:rsidRPr="00BC7892">
        <w:rPr>
          <w:rFonts w:ascii="Times New Roman" w:hAnsi="Times New Roman"/>
          <w:b/>
          <w:sz w:val="24"/>
          <w:szCs w:val="24"/>
          <w:bdr w:val="single" w:sz="4" w:space="0" w:color="auto" w:frame="1"/>
        </w:rPr>
        <w:t xml:space="preserve"> x ((Mo-Md) /Md))</w:t>
      </w:r>
    </w:p>
    <w:p w14:paraId="03638EA8" w14:textId="10627DD4" w:rsidR="00D102BA" w:rsidRDefault="00D102BA" w:rsidP="00D102BA">
      <w:pPr>
        <w:spacing w:after="0" w:line="240" w:lineRule="auto"/>
        <w:rPr>
          <w:rFonts w:ascii="Times New Roman" w:hAnsi="Times New Roman"/>
          <w:sz w:val="24"/>
          <w:szCs w:val="24"/>
        </w:rPr>
      </w:pPr>
    </w:p>
    <w:p w14:paraId="2D81FA98" w14:textId="6E77651E" w:rsidR="001B0539" w:rsidRDefault="001B0539" w:rsidP="00D102BA">
      <w:pPr>
        <w:spacing w:after="0" w:line="240" w:lineRule="auto"/>
        <w:rPr>
          <w:rFonts w:ascii="Times New Roman" w:hAnsi="Times New Roman"/>
          <w:sz w:val="24"/>
          <w:szCs w:val="24"/>
        </w:rPr>
      </w:pPr>
    </w:p>
    <w:p w14:paraId="756F302C" w14:textId="77777777" w:rsidR="001B0539" w:rsidRPr="00BC7892" w:rsidRDefault="001B0539" w:rsidP="00D102BA">
      <w:pPr>
        <w:spacing w:after="0" w:line="240" w:lineRule="auto"/>
        <w:rPr>
          <w:rFonts w:ascii="Times New Roman" w:hAnsi="Times New Roman"/>
          <w:sz w:val="24"/>
          <w:szCs w:val="24"/>
        </w:rPr>
      </w:pPr>
    </w:p>
    <w:p w14:paraId="1D646234" w14:textId="77777777" w:rsidR="00D102BA" w:rsidRPr="00BC7892" w:rsidRDefault="00D102BA" w:rsidP="00D102BA">
      <w:pPr>
        <w:spacing w:after="0" w:line="240" w:lineRule="auto"/>
        <w:rPr>
          <w:rFonts w:ascii="Times New Roman" w:hAnsi="Times New Roman"/>
          <w:sz w:val="24"/>
          <w:szCs w:val="24"/>
        </w:rPr>
      </w:pPr>
      <w:r w:rsidRPr="00BC7892">
        <w:rPr>
          <w:rFonts w:ascii="Times New Roman" w:hAnsi="Times New Roman"/>
          <w:sz w:val="24"/>
          <w:szCs w:val="24"/>
        </w:rPr>
        <w:lastRenderedPageBreak/>
        <w:t xml:space="preserve">Dans laquelle : </w:t>
      </w:r>
    </w:p>
    <w:p w14:paraId="2F182DF2" w14:textId="77777777" w:rsidR="00D102BA" w:rsidRPr="00BC7892" w:rsidRDefault="00D102BA" w:rsidP="00D102BA">
      <w:pPr>
        <w:spacing w:after="0" w:line="240" w:lineRule="auto"/>
        <w:rPr>
          <w:rFonts w:ascii="Times New Roman" w:hAnsi="Times New Roman"/>
          <w:noProof/>
          <w:sz w:val="24"/>
          <w:szCs w:val="24"/>
          <w:lang w:val="nl-NL"/>
        </w:rPr>
      </w:pPr>
      <w:r w:rsidRPr="00BC7892">
        <w:rPr>
          <w:rFonts w:ascii="Times New Roman" w:hAnsi="Times New Roman"/>
          <w:sz w:val="24"/>
          <w:szCs w:val="24"/>
        </w:rPr>
        <w:t xml:space="preserve">Mo = Montant de l’offre à noter. </w:t>
      </w:r>
    </w:p>
    <w:p w14:paraId="4DA77A93" w14:textId="77777777" w:rsidR="00D102BA" w:rsidRPr="00BC7892" w:rsidRDefault="00D102BA" w:rsidP="00D102BA">
      <w:pPr>
        <w:spacing w:after="0" w:line="240" w:lineRule="auto"/>
        <w:rPr>
          <w:rFonts w:ascii="Times New Roman" w:hAnsi="Times New Roman"/>
          <w:sz w:val="24"/>
          <w:szCs w:val="24"/>
        </w:rPr>
      </w:pPr>
      <w:r w:rsidRPr="00BC7892">
        <w:rPr>
          <w:rFonts w:ascii="Times New Roman" w:hAnsi="Times New Roman"/>
          <w:sz w:val="24"/>
          <w:szCs w:val="24"/>
        </w:rPr>
        <w:t xml:space="preserve">Md = Montant de l'offre moins </w:t>
      </w:r>
      <w:proofErr w:type="spellStart"/>
      <w:r w:rsidRPr="00BC7892">
        <w:rPr>
          <w:rFonts w:ascii="Times New Roman" w:hAnsi="Times New Roman"/>
          <w:sz w:val="24"/>
          <w:szCs w:val="24"/>
        </w:rPr>
        <w:t>disante</w:t>
      </w:r>
      <w:proofErr w:type="spellEnd"/>
      <w:r w:rsidRPr="00BC7892">
        <w:rPr>
          <w:rFonts w:ascii="Times New Roman" w:hAnsi="Times New Roman"/>
          <w:sz w:val="24"/>
          <w:szCs w:val="24"/>
        </w:rPr>
        <w:t>, après élimination des offres anormalement basses.</w:t>
      </w:r>
    </w:p>
    <w:p w14:paraId="2D163531" w14:textId="77777777" w:rsidR="00D102BA" w:rsidRPr="00BC7892" w:rsidRDefault="00D102BA" w:rsidP="00D102BA">
      <w:pPr>
        <w:spacing w:after="0" w:line="240" w:lineRule="auto"/>
        <w:rPr>
          <w:rFonts w:ascii="Times New Roman" w:hAnsi="Times New Roman"/>
          <w:sz w:val="24"/>
          <w:szCs w:val="24"/>
        </w:rPr>
      </w:pPr>
      <w:r w:rsidRPr="00BC7892">
        <w:rPr>
          <w:rFonts w:ascii="Times New Roman" w:hAnsi="Times New Roman"/>
          <w:sz w:val="24"/>
          <w:szCs w:val="24"/>
        </w:rPr>
        <w:t>Cette formule pouvant aboutir à des notes négatives, toute note négative sera ramenée à la note de 0.</w:t>
      </w:r>
    </w:p>
    <w:p w14:paraId="5EA5F7D6" w14:textId="77777777" w:rsidR="00FD41B8" w:rsidRDefault="00FD41B8" w:rsidP="004F6E9A">
      <w:pPr>
        <w:jc w:val="both"/>
        <w:rPr>
          <w:rFonts w:ascii="Times New Roman" w:hAnsi="Times New Roman"/>
          <w:b/>
          <w:sz w:val="24"/>
          <w:szCs w:val="24"/>
          <w:lang w:val="en-US"/>
        </w:rPr>
      </w:pPr>
    </w:p>
    <w:p w14:paraId="01CCED92" w14:textId="5DA00328" w:rsidR="004F6E9A" w:rsidRPr="00BC7892" w:rsidRDefault="004F6E9A" w:rsidP="004F6E9A">
      <w:pPr>
        <w:jc w:val="both"/>
        <w:rPr>
          <w:rFonts w:ascii="Times New Roman" w:hAnsi="Times New Roman"/>
          <w:sz w:val="24"/>
          <w:szCs w:val="24"/>
        </w:rPr>
      </w:pPr>
      <w:r w:rsidRPr="00BC7892">
        <w:rPr>
          <w:rFonts w:ascii="Times New Roman" w:hAnsi="Times New Roman"/>
          <w:sz w:val="24"/>
          <w:szCs w:val="24"/>
        </w:rPr>
        <w:t xml:space="preserve">Les </w:t>
      </w:r>
      <w:r w:rsidR="007663B5" w:rsidRPr="00BC7892">
        <w:rPr>
          <w:rFonts w:ascii="Times New Roman" w:hAnsi="Times New Roman"/>
          <w:sz w:val="24"/>
          <w:szCs w:val="24"/>
        </w:rPr>
        <w:t>soumissionnaire</w:t>
      </w:r>
      <w:r w:rsidRPr="00BC7892">
        <w:rPr>
          <w:rFonts w:ascii="Times New Roman" w:hAnsi="Times New Roman"/>
          <w:sz w:val="24"/>
          <w:szCs w:val="24"/>
        </w:rPr>
        <w:t xml:space="preserve">s sont informés que les offres seront analysées avec leurs montants TTC. </w:t>
      </w:r>
    </w:p>
    <w:p w14:paraId="47CC5F1C" w14:textId="3A7D1E20" w:rsidR="00FD41B8" w:rsidRPr="00BC7892" w:rsidRDefault="00FC5FBB" w:rsidP="004F6E9A">
      <w:pPr>
        <w:jc w:val="both"/>
        <w:rPr>
          <w:rFonts w:ascii="Times New Roman" w:hAnsi="Times New Roman"/>
          <w:sz w:val="24"/>
          <w:szCs w:val="24"/>
        </w:rPr>
      </w:pPr>
      <w:r w:rsidRPr="00BC7892">
        <w:rPr>
          <w:rFonts w:ascii="Times New Roman" w:hAnsi="Times New Roman"/>
          <w:sz w:val="24"/>
          <w:szCs w:val="24"/>
        </w:rPr>
        <w:t>Les offres dont le montant TTC</w:t>
      </w:r>
      <w:r w:rsidR="00611DF5" w:rsidRPr="00BC7892">
        <w:rPr>
          <w:rFonts w:ascii="Times New Roman" w:hAnsi="Times New Roman"/>
          <w:sz w:val="24"/>
          <w:szCs w:val="24"/>
        </w:rPr>
        <w:t xml:space="preserve"> du DQE</w:t>
      </w:r>
      <w:r w:rsidRPr="00BC7892">
        <w:rPr>
          <w:rFonts w:ascii="Times New Roman" w:hAnsi="Times New Roman"/>
          <w:sz w:val="24"/>
          <w:szCs w:val="24"/>
        </w:rPr>
        <w:t xml:space="preserve"> dépasse le montant maximum </w:t>
      </w:r>
      <w:r w:rsidR="00581C8D">
        <w:rPr>
          <w:rFonts w:ascii="Times New Roman" w:hAnsi="Times New Roman"/>
          <w:sz w:val="24"/>
          <w:szCs w:val="24"/>
        </w:rPr>
        <w:t>HT</w:t>
      </w:r>
      <w:r w:rsidRPr="00BC7892">
        <w:rPr>
          <w:rFonts w:ascii="Times New Roman" w:hAnsi="Times New Roman"/>
          <w:sz w:val="24"/>
          <w:szCs w:val="24"/>
        </w:rPr>
        <w:t xml:space="preserve"> tel que défini par l’article 4.</w:t>
      </w:r>
      <w:r w:rsidR="00AE112D">
        <w:rPr>
          <w:rFonts w:ascii="Times New Roman" w:hAnsi="Times New Roman"/>
          <w:sz w:val="24"/>
          <w:szCs w:val="24"/>
        </w:rPr>
        <w:t>3</w:t>
      </w:r>
      <w:r w:rsidRPr="00BC7892">
        <w:rPr>
          <w:rFonts w:ascii="Times New Roman" w:hAnsi="Times New Roman"/>
          <w:sz w:val="24"/>
          <w:szCs w:val="24"/>
        </w:rPr>
        <w:t xml:space="preserve"> du présent règlement de la consultation seront déclarées irrégulières, au motif de la non-conformité de l’offre avec les conditions de la consultation. </w:t>
      </w:r>
    </w:p>
    <w:p w14:paraId="2DC2A007" w14:textId="7450ED40" w:rsidR="006F24A6" w:rsidRPr="00BC7892" w:rsidRDefault="00203DF5" w:rsidP="00D53EC7">
      <w:pPr>
        <w:pStyle w:val="Titre3"/>
        <w:rPr>
          <w:rFonts w:ascii="Times New Roman" w:hAnsi="Times New Roman"/>
          <w:sz w:val="24"/>
          <w:szCs w:val="24"/>
        </w:rPr>
      </w:pPr>
      <w:bookmarkStart w:id="38" w:name="_Hlk170808366"/>
      <w:r w:rsidRPr="00BC7892">
        <w:rPr>
          <w:rFonts w:ascii="Times New Roman" w:hAnsi="Times New Roman"/>
          <w:sz w:val="24"/>
          <w:szCs w:val="24"/>
        </w:rPr>
        <w:t>6.2.2</w:t>
      </w:r>
      <w:r w:rsidR="00720436" w:rsidRPr="00BC7892">
        <w:rPr>
          <w:rFonts w:ascii="Times New Roman" w:hAnsi="Times New Roman"/>
          <w:sz w:val="24"/>
          <w:szCs w:val="24"/>
        </w:rPr>
        <w:t xml:space="preserve"> </w:t>
      </w:r>
      <w:r w:rsidR="00F44B42" w:rsidRPr="00BC7892">
        <w:rPr>
          <w:rFonts w:ascii="Times New Roman" w:hAnsi="Times New Roman"/>
          <w:sz w:val="24"/>
          <w:szCs w:val="24"/>
        </w:rPr>
        <w:t xml:space="preserve">- </w:t>
      </w:r>
      <w:r w:rsidR="00F01728" w:rsidRPr="00BC7892">
        <w:rPr>
          <w:rFonts w:ascii="Times New Roman" w:hAnsi="Times New Roman"/>
          <w:sz w:val="24"/>
          <w:szCs w:val="24"/>
        </w:rPr>
        <w:t xml:space="preserve">La Valeur technique </w:t>
      </w:r>
      <w:r w:rsidR="00530376" w:rsidRPr="00BC7892">
        <w:rPr>
          <w:rFonts w:ascii="Times New Roman" w:hAnsi="Times New Roman"/>
          <w:sz w:val="24"/>
          <w:szCs w:val="24"/>
        </w:rPr>
        <w:t>(</w:t>
      </w:r>
      <w:r w:rsidR="003B3D54" w:rsidRPr="00BC7892">
        <w:rPr>
          <w:rFonts w:ascii="Times New Roman" w:hAnsi="Times New Roman"/>
          <w:sz w:val="24"/>
          <w:szCs w:val="24"/>
        </w:rPr>
        <w:t>3</w:t>
      </w:r>
      <w:r w:rsidR="001B0539">
        <w:rPr>
          <w:rFonts w:ascii="Times New Roman" w:hAnsi="Times New Roman"/>
          <w:sz w:val="24"/>
          <w:szCs w:val="24"/>
        </w:rPr>
        <w:t>0</w:t>
      </w:r>
      <w:r w:rsidR="00530376" w:rsidRPr="00BC7892">
        <w:rPr>
          <w:rFonts w:ascii="Times New Roman" w:hAnsi="Times New Roman"/>
          <w:sz w:val="24"/>
          <w:szCs w:val="24"/>
        </w:rPr>
        <w:t xml:space="preserve"> points)</w:t>
      </w:r>
      <w:r w:rsidR="00DC2A87" w:rsidRPr="00BC7892">
        <w:rPr>
          <w:rFonts w:ascii="Times New Roman" w:hAnsi="Times New Roman"/>
          <w:sz w:val="24"/>
          <w:szCs w:val="24"/>
        </w:rPr>
        <w:t xml:space="preserve"> </w:t>
      </w:r>
    </w:p>
    <w:bookmarkEnd w:id="38"/>
    <w:p w14:paraId="1E8209E9" w14:textId="37B75B56" w:rsidR="001F6779" w:rsidRPr="00BC7892" w:rsidRDefault="001F6779" w:rsidP="001F6779">
      <w:pPr>
        <w:contextualSpacing/>
        <w:jc w:val="both"/>
        <w:rPr>
          <w:rFonts w:ascii="Times New Roman" w:hAnsi="Times New Roman"/>
          <w:sz w:val="24"/>
          <w:szCs w:val="24"/>
        </w:rPr>
      </w:pPr>
      <w:r w:rsidRPr="00BC7892">
        <w:rPr>
          <w:rFonts w:ascii="Times New Roman" w:hAnsi="Times New Roman"/>
          <w:sz w:val="24"/>
          <w:szCs w:val="24"/>
        </w:rPr>
        <w:t xml:space="preserve">Une note de 0 à </w:t>
      </w:r>
      <w:r w:rsidR="003B3D54" w:rsidRPr="00BC7892">
        <w:rPr>
          <w:rFonts w:ascii="Times New Roman" w:hAnsi="Times New Roman"/>
          <w:sz w:val="24"/>
          <w:szCs w:val="24"/>
        </w:rPr>
        <w:t>35</w:t>
      </w:r>
      <w:r w:rsidRPr="00BC7892">
        <w:rPr>
          <w:rFonts w:ascii="Times New Roman" w:hAnsi="Times New Roman"/>
          <w:sz w:val="24"/>
          <w:szCs w:val="24"/>
        </w:rPr>
        <w:t xml:space="preserve"> sera attribuée </w:t>
      </w:r>
      <w:r w:rsidR="00602FEF" w:rsidRPr="00BC7892">
        <w:rPr>
          <w:rFonts w:ascii="Times New Roman" w:hAnsi="Times New Roman"/>
          <w:sz w:val="24"/>
          <w:szCs w:val="24"/>
        </w:rPr>
        <w:t xml:space="preserve">selon </w:t>
      </w:r>
      <w:r w:rsidRPr="00BC7892">
        <w:rPr>
          <w:rFonts w:ascii="Times New Roman" w:hAnsi="Times New Roman"/>
          <w:sz w:val="24"/>
          <w:szCs w:val="24"/>
        </w:rPr>
        <w:t xml:space="preserve">les éléments d’appréciation </w:t>
      </w:r>
      <w:r w:rsidR="002B490B" w:rsidRPr="00BC7892">
        <w:rPr>
          <w:rFonts w:ascii="Times New Roman" w:hAnsi="Times New Roman"/>
          <w:sz w:val="24"/>
          <w:szCs w:val="24"/>
        </w:rPr>
        <w:t>suivants :</w:t>
      </w:r>
      <w:r w:rsidR="00602FEF" w:rsidRPr="00BC7892">
        <w:rPr>
          <w:rFonts w:ascii="Times New Roman" w:hAnsi="Times New Roman"/>
          <w:sz w:val="24"/>
          <w:szCs w:val="24"/>
        </w:rPr>
        <w:t xml:space="preserve"> </w:t>
      </w:r>
    </w:p>
    <w:p w14:paraId="1037C857" w14:textId="79788694" w:rsidR="003B3D54" w:rsidRDefault="003B3D54" w:rsidP="001F6779">
      <w:pPr>
        <w:contextualSpacing/>
        <w:jc w:val="both"/>
        <w:rPr>
          <w:rFonts w:ascii="Times New Roman" w:hAnsi="Times New Roman"/>
          <w:color w:val="0000CC"/>
          <w:sz w:val="24"/>
          <w:szCs w:val="24"/>
        </w:rPr>
      </w:pPr>
    </w:p>
    <w:p w14:paraId="2E6CD501" w14:textId="77777777" w:rsidR="00FD41B8" w:rsidRDefault="00FD41B8" w:rsidP="001F6779">
      <w:pPr>
        <w:contextualSpacing/>
        <w:jc w:val="both"/>
        <w:rPr>
          <w:rFonts w:ascii="Times New Roman" w:hAnsi="Times New Roman"/>
          <w:color w:val="0000CC"/>
          <w:sz w:val="24"/>
          <w:szCs w:val="24"/>
        </w:rPr>
      </w:pPr>
    </w:p>
    <w:tbl>
      <w:tblPr>
        <w:tblW w:w="4892" w:type="pct"/>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20"/>
        <w:gridCol w:w="6682"/>
        <w:gridCol w:w="1096"/>
      </w:tblGrid>
      <w:tr w:rsidR="00FD41B8" w:rsidRPr="00FD41B8" w14:paraId="6CFCFB99" w14:textId="77777777" w:rsidTr="001B0539">
        <w:trPr>
          <w:cantSplit/>
          <w:trHeight w:val="841"/>
        </w:trPr>
        <w:tc>
          <w:tcPr>
            <w:tcW w:w="990" w:type="pct"/>
            <w:tcBorders>
              <w:top w:val="single" w:sz="4" w:space="0" w:color="auto"/>
              <w:left w:val="single" w:sz="4" w:space="0" w:color="auto"/>
              <w:bottom w:val="single" w:sz="4" w:space="0" w:color="auto"/>
              <w:right w:val="single" w:sz="4" w:space="0" w:color="auto"/>
            </w:tcBorders>
          </w:tcPr>
          <w:p w14:paraId="00F9AF3B" w14:textId="77777777" w:rsidR="00FD41B8" w:rsidRPr="00FD41B8" w:rsidRDefault="00FD41B8" w:rsidP="00FD41B8">
            <w:pPr>
              <w:spacing w:after="0" w:line="240" w:lineRule="auto"/>
              <w:jc w:val="center"/>
              <w:rPr>
                <w:rFonts w:ascii="Times New Roman" w:hAnsi="Times New Roman"/>
                <w:b/>
                <w:bCs/>
                <w:sz w:val="24"/>
                <w:szCs w:val="24"/>
              </w:rPr>
            </w:pPr>
          </w:p>
          <w:p w14:paraId="05C40B42" w14:textId="77777777" w:rsidR="00FD41B8" w:rsidRPr="00FD41B8" w:rsidRDefault="00FD41B8" w:rsidP="00FD41B8">
            <w:pPr>
              <w:spacing w:after="0" w:line="240" w:lineRule="auto"/>
              <w:jc w:val="center"/>
              <w:rPr>
                <w:rFonts w:ascii="Times New Roman" w:hAnsi="Times New Roman"/>
                <w:b/>
                <w:bCs/>
                <w:sz w:val="24"/>
                <w:szCs w:val="24"/>
              </w:rPr>
            </w:pPr>
            <w:r w:rsidRPr="00FD41B8">
              <w:rPr>
                <w:rFonts w:ascii="Times New Roman" w:hAnsi="Times New Roman"/>
                <w:b/>
                <w:bCs/>
                <w:sz w:val="24"/>
                <w:szCs w:val="24"/>
              </w:rPr>
              <w:t>Sous-critère</w:t>
            </w:r>
          </w:p>
        </w:tc>
        <w:tc>
          <w:tcPr>
            <w:tcW w:w="3445" w:type="pct"/>
            <w:tcBorders>
              <w:top w:val="single" w:sz="4" w:space="0" w:color="auto"/>
              <w:left w:val="single" w:sz="4" w:space="0" w:color="auto"/>
              <w:bottom w:val="single" w:sz="4" w:space="0" w:color="auto"/>
              <w:right w:val="single" w:sz="4" w:space="0" w:color="auto"/>
            </w:tcBorders>
            <w:vAlign w:val="center"/>
            <w:hideMark/>
          </w:tcPr>
          <w:p w14:paraId="4CF08585" w14:textId="77777777" w:rsidR="00FD41B8" w:rsidRPr="00FD41B8" w:rsidRDefault="00FD41B8" w:rsidP="00FD41B8">
            <w:pPr>
              <w:spacing w:after="0" w:line="240" w:lineRule="auto"/>
              <w:rPr>
                <w:rFonts w:ascii="Times New Roman" w:hAnsi="Times New Roman"/>
                <w:b/>
                <w:bCs/>
                <w:sz w:val="24"/>
                <w:szCs w:val="24"/>
              </w:rPr>
            </w:pPr>
            <w:bookmarkStart w:id="39" w:name="_Hlk230255689"/>
            <w:bookmarkStart w:id="40" w:name="_Hlk233037611"/>
          </w:p>
          <w:p w14:paraId="423F1A8A" w14:textId="77777777" w:rsidR="00FD41B8" w:rsidRPr="00FD41B8" w:rsidRDefault="00FD41B8" w:rsidP="00FD41B8">
            <w:pPr>
              <w:spacing w:after="0" w:line="240" w:lineRule="auto"/>
              <w:jc w:val="center"/>
              <w:rPr>
                <w:rFonts w:ascii="Times New Roman" w:hAnsi="Times New Roman"/>
                <w:b/>
                <w:bCs/>
                <w:sz w:val="24"/>
                <w:szCs w:val="24"/>
              </w:rPr>
            </w:pPr>
            <w:r w:rsidRPr="00FD41B8">
              <w:rPr>
                <w:rFonts w:ascii="Times New Roman" w:hAnsi="Times New Roman"/>
                <w:b/>
                <w:bCs/>
                <w:sz w:val="24"/>
                <w:szCs w:val="24"/>
              </w:rPr>
              <w:t>Désignation</w:t>
            </w:r>
          </w:p>
        </w:tc>
        <w:tc>
          <w:tcPr>
            <w:tcW w:w="565" w:type="pct"/>
            <w:tcBorders>
              <w:top w:val="single" w:sz="4" w:space="0" w:color="auto"/>
              <w:left w:val="single" w:sz="4" w:space="0" w:color="auto"/>
              <w:bottom w:val="single" w:sz="4" w:space="0" w:color="auto"/>
              <w:right w:val="single" w:sz="4" w:space="0" w:color="auto"/>
            </w:tcBorders>
            <w:vAlign w:val="center"/>
            <w:hideMark/>
          </w:tcPr>
          <w:p w14:paraId="09E9E4D8" w14:textId="77777777" w:rsidR="00FD41B8" w:rsidRPr="00FD41B8" w:rsidRDefault="00FD41B8" w:rsidP="00FD41B8">
            <w:pPr>
              <w:spacing w:after="0" w:line="240" w:lineRule="auto"/>
              <w:jc w:val="center"/>
              <w:rPr>
                <w:rFonts w:ascii="Times New Roman" w:hAnsi="Times New Roman"/>
                <w:b/>
                <w:bCs/>
                <w:sz w:val="24"/>
                <w:szCs w:val="24"/>
              </w:rPr>
            </w:pPr>
            <w:r w:rsidRPr="00FD41B8">
              <w:rPr>
                <w:rFonts w:ascii="Times New Roman" w:hAnsi="Times New Roman"/>
                <w:b/>
                <w:bCs/>
                <w:sz w:val="24"/>
                <w:szCs w:val="24"/>
              </w:rPr>
              <w:t xml:space="preserve">Points maxi </w:t>
            </w:r>
          </w:p>
        </w:tc>
      </w:tr>
      <w:tr w:rsidR="00FD41B8" w:rsidRPr="00FD41B8" w14:paraId="2C69F2CD" w14:textId="77777777" w:rsidTr="001B0539">
        <w:trPr>
          <w:cantSplit/>
        </w:trPr>
        <w:tc>
          <w:tcPr>
            <w:tcW w:w="990" w:type="pct"/>
            <w:tcBorders>
              <w:top w:val="single" w:sz="4" w:space="0" w:color="auto"/>
              <w:left w:val="single" w:sz="4" w:space="0" w:color="auto"/>
              <w:bottom w:val="single" w:sz="4" w:space="0" w:color="auto"/>
              <w:right w:val="single" w:sz="4" w:space="0" w:color="auto"/>
            </w:tcBorders>
          </w:tcPr>
          <w:p w14:paraId="404D0136" w14:textId="77777777" w:rsidR="00FD41B8" w:rsidRPr="00FD41B8" w:rsidRDefault="00FD41B8" w:rsidP="00FD41B8">
            <w:pPr>
              <w:spacing w:after="0" w:line="240" w:lineRule="auto"/>
              <w:jc w:val="center"/>
              <w:rPr>
                <w:rFonts w:ascii="Times New Roman" w:hAnsi="Times New Roman"/>
                <w:sz w:val="24"/>
                <w:szCs w:val="24"/>
              </w:rPr>
            </w:pPr>
            <w:r w:rsidRPr="00FD41B8">
              <w:rPr>
                <w:rFonts w:ascii="Times New Roman" w:hAnsi="Times New Roman"/>
                <w:sz w:val="24"/>
                <w:szCs w:val="24"/>
              </w:rPr>
              <w:t>1</w:t>
            </w:r>
          </w:p>
        </w:tc>
        <w:tc>
          <w:tcPr>
            <w:tcW w:w="3445" w:type="pct"/>
            <w:tcBorders>
              <w:top w:val="single" w:sz="4" w:space="0" w:color="auto"/>
              <w:left w:val="single" w:sz="4" w:space="0" w:color="auto"/>
              <w:bottom w:val="single" w:sz="4" w:space="0" w:color="auto"/>
              <w:right w:val="single" w:sz="4" w:space="0" w:color="auto"/>
            </w:tcBorders>
            <w:vAlign w:val="center"/>
            <w:hideMark/>
          </w:tcPr>
          <w:p w14:paraId="2B09CCD3" w14:textId="77777777" w:rsidR="001B0539" w:rsidRPr="001B0539" w:rsidRDefault="001B0539" w:rsidP="001B0539">
            <w:pPr>
              <w:spacing w:after="0" w:line="240" w:lineRule="auto"/>
              <w:jc w:val="both"/>
              <w:rPr>
                <w:rFonts w:ascii="Times New Roman" w:hAnsi="Times New Roman"/>
                <w:bCs/>
                <w:sz w:val="24"/>
                <w:szCs w:val="24"/>
              </w:rPr>
            </w:pPr>
            <w:r w:rsidRPr="001B0539">
              <w:rPr>
                <w:rFonts w:ascii="Times New Roman" w:hAnsi="Times New Roman"/>
                <w:sz w:val="24"/>
                <w:szCs w:val="24"/>
              </w:rPr>
              <w:t xml:space="preserve">Les mesures prises pour la construction d’un mur de soutènement en maçonneries de 4m de haut devant soutenir une Route Départementale +  parapet maçonné (50 de large x 80 de haut) sur une longueur de 20m, le long d’une RD à trafic moyen 5 000 v/j (Préparation du chantier, méthodologie, phasage des travaux justifiant la cohérence de l’enchaînement des tâches, signalisation, gestion de la circulation, encadrement prévu, moyens humains mobilisés, répartition des tâches, type de matériaux, matériels…)  </w:t>
            </w:r>
          </w:p>
          <w:p w14:paraId="65344C5B" w14:textId="784E4094" w:rsidR="00FD41B8" w:rsidRPr="00FD41B8" w:rsidRDefault="00FD41B8" w:rsidP="00FD41B8">
            <w:pPr>
              <w:spacing w:after="0" w:line="240" w:lineRule="auto"/>
              <w:jc w:val="both"/>
              <w:rPr>
                <w:rFonts w:ascii="Times New Roman" w:hAnsi="Times New Roman"/>
                <w:bCs/>
                <w:sz w:val="24"/>
                <w:szCs w:val="24"/>
              </w:rPr>
            </w:pPr>
          </w:p>
        </w:tc>
        <w:tc>
          <w:tcPr>
            <w:tcW w:w="565" w:type="pct"/>
            <w:tcBorders>
              <w:top w:val="single" w:sz="4" w:space="0" w:color="auto"/>
              <w:left w:val="single" w:sz="4" w:space="0" w:color="auto"/>
              <w:bottom w:val="single" w:sz="4" w:space="0" w:color="auto"/>
              <w:right w:val="single" w:sz="4" w:space="0" w:color="auto"/>
            </w:tcBorders>
            <w:vAlign w:val="center"/>
            <w:hideMark/>
          </w:tcPr>
          <w:p w14:paraId="226233CD" w14:textId="60E0C445" w:rsidR="00FD41B8" w:rsidRPr="00FD41B8" w:rsidRDefault="00FD41B8" w:rsidP="00FD41B8">
            <w:pPr>
              <w:spacing w:after="0" w:line="240" w:lineRule="auto"/>
              <w:jc w:val="center"/>
              <w:rPr>
                <w:rFonts w:ascii="Times New Roman" w:hAnsi="Times New Roman"/>
                <w:bCs/>
                <w:sz w:val="24"/>
                <w:szCs w:val="24"/>
              </w:rPr>
            </w:pPr>
            <w:r w:rsidRPr="00FD41B8">
              <w:rPr>
                <w:rFonts w:ascii="Times New Roman" w:hAnsi="Times New Roman"/>
                <w:bCs/>
                <w:sz w:val="24"/>
                <w:szCs w:val="24"/>
              </w:rPr>
              <w:t>1</w:t>
            </w:r>
            <w:r w:rsidR="001B0539">
              <w:rPr>
                <w:rFonts w:ascii="Times New Roman" w:hAnsi="Times New Roman"/>
                <w:bCs/>
                <w:sz w:val="24"/>
                <w:szCs w:val="24"/>
              </w:rPr>
              <w:t>5</w:t>
            </w:r>
            <w:r w:rsidRPr="00FD41B8">
              <w:rPr>
                <w:rFonts w:ascii="Times New Roman" w:hAnsi="Times New Roman"/>
                <w:bCs/>
                <w:sz w:val="24"/>
                <w:szCs w:val="24"/>
              </w:rPr>
              <w:t xml:space="preserve"> pts</w:t>
            </w:r>
          </w:p>
        </w:tc>
      </w:tr>
      <w:tr w:rsidR="00FD41B8" w:rsidRPr="00FD41B8" w14:paraId="7B80380B" w14:textId="77777777" w:rsidTr="001B0539">
        <w:trPr>
          <w:cantSplit/>
        </w:trPr>
        <w:tc>
          <w:tcPr>
            <w:tcW w:w="990" w:type="pct"/>
            <w:tcBorders>
              <w:top w:val="single" w:sz="4" w:space="0" w:color="auto"/>
              <w:left w:val="single" w:sz="4" w:space="0" w:color="auto"/>
              <w:bottom w:val="single" w:sz="4" w:space="0" w:color="auto"/>
              <w:right w:val="single" w:sz="4" w:space="0" w:color="auto"/>
            </w:tcBorders>
          </w:tcPr>
          <w:p w14:paraId="77946634" w14:textId="77777777" w:rsidR="00FD41B8" w:rsidRPr="00FD41B8" w:rsidRDefault="00FD41B8" w:rsidP="00FD41B8">
            <w:pPr>
              <w:spacing w:after="0" w:line="240" w:lineRule="auto"/>
              <w:jc w:val="center"/>
              <w:rPr>
                <w:rFonts w:ascii="Times New Roman" w:hAnsi="Times New Roman"/>
                <w:sz w:val="24"/>
                <w:szCs w:val="24"/>
              </w:rPr>
            </w:pPr>
          </w:p>
          <w:p w14:paraId="1321E0E3" w14:textId="77777777" w:rsidR="00FD41B8" w:rsidRPr="00FD41B8" w:rsidRDefault="00FD41B8" w:rsidP="00FD41B8">
            <w:pPr>
              <w:spacing w:after="0" w:line="240" w:lineRule="auto"/>
              <w:jc w:val="center"/>
              <w:rPr>
                <w:rFonts w:ascii="Times New Roman" w:hAnsi="Times New Roman"/>
                <w:sz w:val="24"/>
                <w:szCs w:val="24"/>
              </w:rPr>
            </w:pPr>
            <w:r w:rsidRPr="00FD41B8">
              <w:rPr>
                <w:rFonts w:ascii="Times New Roman" w:hAnsi="Times New Roman"/>
                <w:sz w:val="24"/>
                <w:szCs w:val="24"/>
              </w:rPr>
              <w:t>2</w:t>
            </w:r>
          </w:p>
        </w:tc>
        <w:tc>
          <w:tcPr>
            <w:tcW w:w="3445" w:type="pct"/>
            <w:tcBorders>
              <w:top w:val="single" w:sz="4" w:space="0" w:color="auto"/>
              <w:left w:val="single" w:sz="4" w:space="0" w:color="auto"/>
              <w:bottom w:val="single" w:sz="4" w:space="0" w:color="auto"/>
              <w:right w:val="single" w:sz="4" w:space="0" w:color="auto"/>
            </w:tcBorders>
            <w:vAlign w:val="center"/>
            <w:hideMark/>
          </w:tcPr>
          <w:p w14:paraId="15BD3205" w14:textId="4BD63275" w:rsidR="00FD41B8" w:rsidRPr="00FD41B8" w:rsidRDefault="001B0539" w:rsidP="00FD41B8">
            <w:pPr>
              <w:spacing w:after="0" w:line="240" w:lineRule="auto"/>
              <w:jc w:val="both"/>
              <w:rPr>
                <w:rFonts w:ascii="Times New Roman" w:hAnsi="Times New Roman"/>
                <w:sz w:val="24"/>
                <w:szCs w:val="24"/>
              </w:rPr>
            </w:pPr>
            <w:r w:rsidRPr="001B0539">
              <w:rPr>
                <w:rFonts w:ascii="Times New Roman" w:hAnsi="Times New Roman"/>
                <w:sz w:val="24"/>
                <w:szCs w:val="24"/>
              </w:rPr>
              <w:t>Les mesures prises pour des travaux comprenant la création d’un réseau d’eaux pluviales Ø600 en remplacement d’un fossé à ciel ouvert afin de créer un cheminement piéton en béton balayé, sur 800 mètres le long d’une RD à trafic moyen 5 000 v/j, avec des buses en traversées de chaussée (Préparation du chantier, méthodologie, phasage de travaux justifiant la cohérence de l’enchaînement des tâches, signalisation, gestion de la circulation, encadrement prévu, moyens humains mobilisés, répartition des tâches, type de matériaux, matériels...)</w:t>
            </w:r>
          </w:p>
        </w:tc>
        <w:tc>
          <w:tcPr>
            <w:tcW w:w="565" w:type="pct"/>
            <w:tcBorders>
              <w:top w:val="single" w:sz="4" w:space="0" w:color="auto"/>
              <w:left w:val="single" w:sz="4" w:space="0" w:color="auto"/>
              <w:bottom w:val="single" w:sz="4" w:space="0" w:color="auto"/>
              <w:right w:val="single" w:sz="4" w:space="0" w:color="auto"/>
            </w:tcBorders>
            <w:vAlign w:val="center"/>
            <w:hideMark/>
          </w:tcPr>
          <w:p w14:paraId="16349D38" w14:textId="20E14A58" w:rsidR="00FD41B8" w:rsidRPr="00FD41B8" w:rsidRDefault="00FD41B8" w:rsidP="00FD41B8">
            <w:pPr>
              <w:spacing w:after="0" w:line="240" w:lineRule="auto"/>
              <w:jc w:val="center"/>
              <w:rPr>
                <w:rFonts w:ascii="Times New Roman" w:hAnsi="Times New Roman"/>
                <w:bCs/>
                <w:sz w:val="24"/>
                <w:szCs w:val="24"/>
              </w:rPr>
            </w:pPr>
            <w:r w:rsidRPr="00FD41B8">
              <w:rPr>
                <w:rFonts w:ascii="Times New Roman" w:hAnsi="Times New Roman"/>
                <w:bCs/>
                <w:sz w:val="24"/>
                <w:szCs w:val="24"/>
              </w:rPr>
              <w:t>1</w:t>
            </w:r>
            <w:r w:rsidR="001B0539">
              <w:rPr>
                <w:rFonts w:ascii="Times New Roman" w:hAnsi="Times New Roman"/>
                <w:bCs/>
                <w:sz w:val="24"/>
                <w:szCs w:val="24"/>
              </w:rPr>
              <w:t>5</w:t>
            </w:r>
            <w:r w:rsidRPr="00FD41B8">
              <w:rPr>
                <w:rFonts w:ascii="Times New Roman" w:hAnsi="Times New Roman"/>
                <w:bCs/>
                <w:sz w:val="24"/>
                <w:szCs w:val="24"/>
              </w:rPr>
              <w:t xml:space="preserve"> pts</w:t>
            </w:r>
          </w:p>
        </w:tc>
      </w:tr>
      <w:tr w:rsidR="00FD41B8" w:rsidRPr="00FD41B8" w14:paraId="4AB7A3DA" w14:textId="77777777" w:rsidTr="001B0539">
        <w:tc>
          <w:tcPr>
            <w:tcW w:w="990" w:type="pct"/>
            <w:tcBorders>
              <w:top w:val="single" w:sz="4" w:space="0" w:color="auto"/>
              <w:left w:val="single" w:sz="4" w:space="0" w:color="auto"/>
              <w:bottom w:val="single" w:sz="4" w:space="0" w:color="auto"/>
              <w:right w:val="single" w:sz="4" w:space="0" w:color="auto"/>
            </w:tcBorders>
          </w:tcPr>
          <w:p w14:paraId="5E908A31" w14:textId="77777777" w:rsidR="00FD41B8" w:rsidRPr="00FD41B8" w:rsidRDefault="00FD41B8" w:rsidP="00FD41B8">
            <w:pPr>
              <w:spacing w:after="0" w:line="240" w:lineRule="auto"/>
              <w:jc w:val="right"/>
              <w:rPr>
                <w:rFonts w:ascii="Times New Roman" w:hAnsi="Times New Roman"/>
                <w:b/>
                <w:bCs/>
                <w:sz w:val="24"/>
                <w:szCs w:val="24"/>
              </w:rPr>
            </w:pPr>
          </w:p>
        </w:tc>
        <w:tc>
          <w:tcPr>
            <w:tcW w:w="3445" w:type="pct"/>
            <w:tcBorders>
              <w:top w:val="single" w:sz="4" w:space="0" w:color="auto"/>
              <w:left w:val="single" w:sz="4" w:space="0" w:color="auto"/>
              <w:bottom w:val="single" w:sz="4" w:space="0" w:color="auto"/>
              <w:right w:val="single" w:sz="4" w:space="0" w:color="auto"/>
            </w:tcBorders>
            <w:vAlign w:val="center"/>
            <w:hideMark/>
          </w:tcPr>
          <w:p w14:paraId="6A1265FF" w14:textId="77777777" w:rsidR="00FD41B8" w:rsidRPr="00FD41B8" w:rsidRDefault="00FD41B8" w:rsidP="00FD41B8">
            <w:pPr>
              <w:spacing w:after="0" w:line="240" w:lineRule="auto"/>
              <w:jc w:val="right"/>
              <w:rPr>
                <w:rFonts w:ascii="Times New Roman" w:hAnsi="Times New Roman"/>
                <w:b/>
                <w:bCs/>
                <w:sz w:val="24"/>
                <w:szCs w:val="24"/>
              </w:rPr>
            </w:pPr>
            <w:r w:rsidRPr="00FD41B8">
              <w:rPr>
                <w:rFonts w:ascii="Times New Roman" w:hAnsi="Times New Roman"/>
                <w:b/>
                <w:bCs/>
                <w:sz w:val="24"/>
                <w:szCs w:val="24"/>
              </w:rPr>
              <w:t xml:space="preserve">TOTAL = </w:t>
            </w:r>
            <w:proofErr w:type="spellStart"/>
            <w:r w:rsidRPr="00FD41B8">
              <w:rPr>
                <w:rFonts w:ascii="Times New Roman" w:hAnsi="Times New Roman"/>
                <w:b/>
                <w:bCs/>
                <w:sz w:val="24"/>
                <w:szCs w:val="24"/>
              </w:rPr>
              <w:t>Nvt</w:t>
            </w:r>
            <w:proofErr w:type="spellEnd"/>
            <w:r w:rsidRPr="00FD41B8">
              <w:rPr>
                <w:rFonts w:ascii="Times New Roman" w:hAnsi="Times New Roman"/>
                <w:b/>
                <w:bCs/>
                <w:sz w:val="24"/>
                <w:szCs w:val="24"/>
              </w:rPr>
              <w:t xml:space="preserve"> =&gt;</w:t>
            </w:r>
          </w:p>
        </w:tc>
        <w:tc>
          <w:tcPr>
            <w:tcW w:w="565" w:type="pct"/>
            <w:tcBorders>
              <w:top w:val="single" w:sz="4" w:space="0" w:color="auto"/>
              <w:left w:val="single" w:sz="4" w:space="0" w:color="auto"/>
              <w:bottom w:val="single" w:sz="4" w:space="0" w:color="auto"/>
              <w:right w:val="single" w:sz="4" w:space="0" w:color="auto"/>
            </w:tcBorders>
            <w:hideMark/>
          </w:tcPr>
          <w:p w14:paraId="5EDFCC90" w14:textId="5402E7ED" w:rsidR="00FD41B8" w:rsidRPr="00FD41B8" w:rsidRDefault="00FD41B8" w:rsidP="00FD41B8">
            <w:pPr>
              <w:spacing w:after="0" w:line="240" w:lineRule="auto"/>
              <w:jc w:val="center"/>
              <w:rPr>
                <w:rFonts w:ascii="Times New Roman" w:hAnsi="Times New Roman"/>
                <w:b/>
                <w:bCs/>
                <w:sz w:val="24"/>
                <w:szCs w:val="24"/>
              </w:rPr>
            </w:pPr>
            <w:r w:rsidRPr="00FD41B8">
              <w:rPr>
                <w:rFonts w:ascii="Times New Roman" w:hAnsi="Times New Roman"/>
                <w:b/>
                <w:bCs/>
                <w:sz w:val="24"/>
                <w:szCs w:val="24"/>
              </w:rPr>
              <w:t>3</w:t>
            </w:r>
            <w:r w:rsidR="001B0539">
              <w:rPr>
                <w:rFonts w:ascii="Times New Roman" w:hAnsi="Times New Roman"/>
                <w:b/>
                <w:bCs/>
                <w:sz w:val="24"/>
                <w:szCs w:val="24"/>
              </w:rPr>
              <w:t>0</w:t>
            </w:r>
          </w:p>
        </w:tc>
        <w:bookmarkEnd w:id="39"/>
      </w:tr>
      <w:bookmarkEnd w:id="40"/>
    </w:tbl>
    <w:p w14:paraId="5C6D19ED" w14:textId="60888A3D" w:rsidR="00122F71" w:rsidRDefault="00122F71" w:rsidP="001F6779">
      <w:pPr>
        <w:contextualSpacing/>
        <w:jc w:val="both"/>
        <w:rPr>
          <w:rFonts w:ascii="Times New Roman" w:hAnsi="Times New Roman"/>
          <w:color w:val="0000CC"/>
          <w:sz w:val="24"/>
          <w:szCs w:val="24"/>
        </w:rPr>
      </w:pPr>
    </w:p>
    <w:p w14:paraId="00B035C8" w14:textId="1C940DD5" w:rsidR="00122F71" w:rsidRPr="00BC7892" w:rsidRDefault="00122F71" w:rsidP="00122F71">
      <w:pPr>
        <w:pStyle w:val="Titre3"/>
        <w:rPr>
          <w:rFonts w:ascii="Times New Roman" w:hAnsi="Times New Roman"/>
          <w:sz w:val="24"/>
          <w:szCs w:val="24"/>
        </w:rPr>
      </w:pPr>
      <w:r w:rsidRPr="00BC7892">
        <w:rPr>
          <w:rFonts w:ascii="Times New Roman" w:hAnsi="Times New Roman"/>
          <w:sz w:val="24"/>
          <w:szCs w:val="24"/>
        </w:rPr>
        <w:t xml:space="preserve">6.2.3 - La </w:t>
      </w:r>
      <w:r>
        <w:rPr>
          <w:rFonts w:ascii="Times New Roman" w:hAnsi="Times New Roman"/>
          <w:sz w:val="24"/>
          <w:szCs w:val="24"/>
        </w:rPr>
        <w:t>Qualité</w:t>
      </w:r>
      <w:r w:rsidRPr="00BC7892">
        <w:rPr>
          <w:rFonts w:ascii="Times New Roman" w:hAnsi="Times New Roman"/>
          <w:sz w:val="24"/>
          <w:szCs w:val="24"/>
        </w:rPr>
        <w:t xml:space="preserve"> (</w:t>
      </w:r>
      <w:r>
        <w:rPr>
          <w:rFonts w:ascii="Times New Roman" w:hAnsi="Times New Roman"/>
          <w:sz w:val="24"/>
          <w:szCs w:val="24"/>
        </w:rPr>
        <w:t>1</w:t>
      </w:r>
      <w:r w:rsidRPr="00BC7892">
        <w:rPr>
          <w:rFonts w:ascii="Times New Roman" w:hAnsi="Times New Roman"/>
          <w:color w:val="0000CC"/>
          <w:sz w:val="24"/>
          <w:szCs w:val="24"/>
        </w:rPr>
        <w:t xml:space="preserve">5 </w:t>
      </w:r>
      <w:r w:rsidRPr="00BC7892">
        <w:rPr>
          <w:rFonts w:ascii="Times New Roman" w:hAnsi="Times New Roman"/>
          <w:sz w:val="24"/>
          <w:szCs w:val="24"/>
        </w:rPr>
        <w:t xml:space="preserve">points) </w:t>
      </w:r>
    </w:p>
    <w:p w14:paraId="712C2AA3" w14:textId="395E5865" w:rsidR="00122F71" w:rsidRDefault="00122F71" w:rsidP="001F6779">
      <w:pPr>
        <w:contextualSpacing/>
        <w:jc w:val="both"/>
        <w:rPr>
          <w:rFonts w:ascii="Times New Roman" w:hAnsi="Times New Roman"/>
          <w:color w:val="0000CC"/>
          <w:sz w:val="24"/>
          <w:szCs w:val="24"/>
        </w:rPr>
      </w:pPr>
    </w:p>
    <w:p w14:paraId="5F0CA8CD" w14:textId="77777777" w:rsidR="00122F71" w:rsidRPr="00122F71" w:rsidRDefault="00122F71" w:rsidP="00122F71">
      <w:pPr>
        <w:ind w:left="360" w:right="40"/>
        <w:jc w:val="both"/>
        <w:rPr>
          <w:rFonts w:ascii="Times New Roman" w:eastAsia="Arial" w:hAnsi="Times New Roman"/>
          <w:sz w:val="24"/>
          <w:szCs w:val="24"/>
        </w:rPr>
      </w:pPr>
      <w:r w:rsidRPr="00122F71">
        <w:rPr>
          <w:rFonts w:ascii="Times New Roman" w:eastAsia="Arial" w:hAnsi="Times New Roman"/>
          <w:sz w:val="24"/>
          <w:szCs w:val="24"/>
        </w:rPr>
        <w:t xml:space="preserve">Une note de 0 à 15 sera attribuée selon les éléments d’appréciation suivants : </w:t>
      </w:r>
    </w:p>
    <w:p w14:paraId="03B49B24" w14:textId="77777777" w:rsidR="00122F71" w:rsidRPr="00122F71" w:rsidRDefault="00122F71" w:rsidP="00122F71">
      <w:pPr>
        <w:ind w:left="360" w:right="40"/>
        <w:jc w:val="both"/>
        <w:rPr>
          <w:rFonts w:ascii="Times New Roman" w:eastAsia="Arial" w:hAnsi="Times New Roman"/>
          <w:sz w:val="24"/>
          <w:szCs w:val="24"/>
        </w:rPr>
      </w:pPr>
      <w:r w:rsidRPr="00122F71">
        <w:rPr>
          <w:rFonts w:ascii="Times New Roman" w:hAnsi="Times New Roman"/>
          <w:sz w:val="24"/>
          <w:szCs w:val="24"/>
        </w:rPr>
        <w:t xml:space="preserve">Moyen de contrôle de la qualité sur chaque chantier, points critiques, procédure de levée des non conformités (produire un SOPAQ) : </w:t>
      </w:r>
      <w:r w:rsidRPr="00122F71">
        <w:rPr>
          <w:rFonts w:ascii="Times New Roman" w:hAnsi="Times New Roman"/>
          <w:b/>
          <w:sz w:val="24"/>
          <w:szCs w:val="24"/>
        </w:rPr>
        <w:t>15 pts</w:t>
      </w:r>
    </w:p>
    <w:p w14:paraId="7371E518" w14:textId="6320B88F" w:rsidR="00122F71" w:rsidRDefault="00122F71" w:rsidP="001F6779">
      <w:pPr>
        <w:contextualSpacing/>
        <w:jc w:val="both"/>
        <w:rPr>
          <w:rFonts w:ascii="Times New Roman" w:hAnsi="Times New Roman"/>
          <w:color w:val="0000CC"/>
          <w:sz w:val="24"/>
          <w:szCs w:val="24"/>
        </w:rPr>
      </w:pPr>
    </w:p>
    <w:p w14:paraId="79553BA9" w14:textId="2C14F5B8" w:rsidR="00122F71" w:rsidRDefault="00122F71" w:rsidP="001F6779">
      <w:pPr>
        <w:contextualSpacing/>
        <w:jc w:val="both"/>
        <w:rPr>
          <w:rFonts w:ascii="Times New Roman" w:hAnsi="Times New Roman"/>
          <w:color w:val="0000CC"/>
          <w:sz w:val="24"/>
          <w:szCs w:val="24"/>
        </w:rPr>
      </w:pPr>
    </w:p>
    <w:p w14:paraId="3B2351A9" w14:textId="754EEC2E" w:rsidR="00122F71" w:rsidRDefault="00122F71" w:rsidP="001F6779">
      <w:pPr>
        <w:contextualSpacing/>
        <w:jc w:val="both"/>
        <w:rPr>
          <w:rFonts w:ascii="Times New Roman" w:hAnsi="Times New Roman"/>
          <w:color w:val="0000CC"/>
          <w:sz w:val="24"/>
          <w:szCs w:val="24"/>
        </w:rPr>
      </w:pPr>
    </w:p>
    <w:p w14:paraId="6FC79F90" w14:textId="4693D648" w:rsidR="00122F71" w:rsidRDefault="00122F71" w:rsidP="001F6779">
      <w:pPr>
        <w:contextualSpacing/>
        <w:jc w:val="both"/>
        <w:rPr>
          <w:rFonts w:ascii="Times New Roman" w:hAnsi="Times New Roman"/>
          <w:color w:val="0000CC"/>
          <w:sz w:val="24"/>
          <w:szCs w:val="24"/>
        </w:rPr>
      </w:pPr>
    </w:p>
    <w:p w14:paraId="30906931" w14:textId="0B59710D" w:rsidR="00122F71" w:rsidRDefault="00122F71" w:rsidP="001F6779">
      <w:pPr>
        <w:contextualSpacing/>
        <w:jc w:val="both"/>
        <w:rPr>
          <w:rFonts w:ascii="Times New Roman" w:hAnsi="Times New Roman"/>
          <w:color w:val="0000CC"/>
          <w:sz w:val="24"/>
          <w:szCs w:val="24"/>
        </w:rPr>
      </w:pPr>
    </w:p>
    <w:p w14:paraId="0152AC50" w14:textId="110EFB9E" w:rsidR="00122F71" w:rsidRDefault="00122F71" w:rsidP="001F6779">
      <w:pPr>
        <w:contextualSpacing/>
        <w:jc w:val="both"/>
        <w:rPr>
          <w:rFonts w:ascii="Times New Roman" w:hAnsi="Times New Roman"/>
          <w:color w:val="0000CC"/>
          <w:sz w:val="24"/>
          <w:szCs w:val="24"/>
        </w:rPr>
      </w:pPr>
    </w:p>
    <w:p w14:paraId="06D786D0" w14:textId="25C91EE0" w:rsidR="00122F71" w:rsidRDefault="00122F71" w:rsidP="001F6779">
      <w:pPr>
        <w:contextualSpacing/>
        <w:jc w:val="both"/>
        <w:rPr>
          <w:rFonts w:ascii="Times New Roman" w:hAnsi="Times New Roman"/>
          <w:color w:val="0000CC"/>
          <w:sz w:val="24"/>
          <w:szCs w:val="24"/>
        </w:rPr>
      </w:pPr>
    </w:p>
    <w:p w14:paraId="2FB24753" w14:textId="65176EE8" w:rsidR="00122F71" w:rsidRDefault="00122F71" w:rsidP="001F6779">
      <w:pPr>
        <w:contextualSpacing/>
        <w:jc w:val="both"/>
        <w:rPr>
          <w:rFonts w:ascii="Times New Roman" w:hAnsi="Times New Roman"/>
          <w:color w:val="0000CC"/>
          <w:sz w:val="24"/>
          <w:szCs w:val="24"/>
        </w:rPr>
      </w:pPr>
    </w:p>
    <w:p w14:paraId="4F06B0E4" w14:textId="77777777" w:rsidR="00122F71" w:rsidRPr="00BC7892" w:rsidRDefault="00122F71" w:rsidP="001F6779">
      <w:pPr>
        <w:contextualSpacing/>
        <w:jc w:val="both"/>
        <w:rPr>
          <w:rFonts w:ascii="Times New Roman" w:hAnsi="Times New Roman"/>
          <w:color w:val="0000CC"/>
          <w:sz w:val="24"/>
          <w:szCs w:val="24"/>
        </w:rPr>
      </w:pPr>
    </w:p>
    <w:p w14:paraId="1CC461F8" w14:textId="0345527D" w:rsidR="002B490B" w:rsidRPr="00BC7892" w:rsidRDefault="002B490B" w:rsidP="002B490B">
      <w:pPr>
        <w:pStyle w:val="Titre3"/>
        <w:rPr>
          <w:rFonts w:ascii="Times New Roman" w:hAnsi="Times New Roman"/>
          <w:sz w:val="24"/>
          <w:szCs w:val="24"/>
        </w:rPr>
      </w:pPr>
      <w:bookmarkStart w:id="41" w:name="_Hlk163727126"/>
      <w:r w:rsidRPr="00BC7892">
        <w:rPr>
          <w:rFonts w:ascii="Times New Roman" w:hAnsi="Times New Roman"/>
          <w:sz w:val="24"/>
          <w:szCs w:val="24"/>
        </w:rPr>
        <w:t>6.</w:t>
      </w:r>
      <w:r w:rsidR="00757DCE" w:rsidRPr="00BC7892">
        <w:rPr>
          <w:rFonts w:ascii="Times New Roman" w:hAnsi="Times New Roman"/>
          <w:sz w:val="24"/>
          <w:szCs w:val="24"/>
        </w:rPr>
        <w:t>2</w:t>
      </w:r>
      <w:r w:rsidRPr="00BC7892">
        <w:rPr>
          <w:rFonts w:ascii="Times New Roman" w:hAnsi="Times New Roman"/>
          <w:sz w:val="24"/>
          <w:szCs w:val="24"/>
        </w:rPr>
        <w:t>.</w:t>
      </w:r>
      <w:r w:rsidR="00122F71">
        <w:rPr>
          <w:rFonts w:ascii="Times New Roman" w:hAnsi="Times New Roman"/>
          <w:sz w:val="24"/>
          <w:szCs w:val="24"/>
        </w:rPr>
        <w:t>4</w:t>
      </w:r>
      <w:r w:rsidR="00720436" w:rsidRPr="00BC7892">
        <w:rPr>
          <w:rFonts w:ascii="Times New Roman" w:hAnsi="Times New Roman"/>
          <w:sz w:val="24"/>
          <w:szCs w:val="24"/>
        </w:rPr>
        <w:t xml:space="preserve"> </w:t>
      </w:r>
      <w:r w:rsidRPr="00BC7892">
        <w:rPr>
          <w:rFonts w:ascii="Times New Roman" w:hAnsi="Times New Roman"/>
          <w:sz w:val="24"/>
          <w:szCs w:val="24"/>
        </w:rPr>
        <w:t xml:space="preserve">- La </w:t>
      </w:r>
      <w:r w:rsidR="005D3BC7" w:rsidRPr="00BC7892">
        <w:rPr>
          <w:rFonts w:ascii="Times New Roman" w:hAnsi="Times New Roman"/>
          <w:sz w:val="24"/>
          <w:szCs w:val="24"/>
        </w:rPr>
        <w:t>performance</w:t>
      </w:r>
      <w:r w:rsidRPr="00BC7892">
        <w:rPr>
          <w:rFonts w:ascii="Times New Roman" w:hAnsi="Times New Roman"/>
          <w:sz w:val="24"/>
          <w:szCs w:val="24"/>
        </w:rPr>
        <w:t xml:space="preserve"> environnementale</w:t>
      </w:r>
      <w:r w:rsidR="006F24A6" w:rsidRPr="00BC7892">
        <w:rPr>
          <w:rFonts w:ascii="Times New Roman" w:hAnsi="Times New Roman"/>
          <w:sz w:val="24"/>
          <w:szCs w:val="24"/>
        </w:rPr>
        <w:t xml:space="preserve"> </w:t>
      </w:r>
      <w:bookmarkEnd w:id="41"/>
      <w:r w:rsidR="00530376" w:rsidRPr="00BC7892">
        <w:rPr>
          <w:rFonts w:ascii="Times New Roman" w:hAnsi="Times New Roman"/>
          <w:sz w:val="24"/>
          <w:szCs w:val="24"/>
        </w:rPr>
        <w:t>(</w:t>
      </w:r>
      <w:r w:rsidR="003B3D54" w:rsidRPr="00BC7892">
        <w:rPr>
          <w:rFonts w:ascii="Times New Roman" w:hAnsi="Times New Roman"/>
          <w:color w:val="0000CC"/>
          <w:sz w:val="24"/>
          <w:szCs w:val="24"/>
        </w:rPr>
        <w:t>5</w:t>
      </w:r>
      <w:r w:rsidR="00530376" w:rsidRPr="00BC7892">
        <w:rPr>
          <w:rFonts w:ascii="Times New Roman" w:hAnsi="Times New Roman"/>
          <w:color w:val="0000CC"/>
          <w:sz w:val="24"/>
          <w:szCs w:val="24"/>
        </w:rPr>
        <w:t xml:space="preserve"> </w:t>
      </w:r>
      <w:r w:rsidR="00530376" w:rsidRPr="00BC7892">
        <w:rPr>
          <w:rFonts w:ascii="Times New Roman" w:hAnsi="Times New Roman"/>
          <w:sz w:val="24"/>
          <w:szCs w:val="24"/>
        </w:rPr>
        <w:t>points)</w:t>
      </w:r>
      <w:r w:rsidR="00DC2A87" w:rsidRPr="00BC7892">
        <w:rPr>
          <w:rFonts w:ascii="Times New Roman" w:hAnsi="Times New Roman"/>
          <w:sz w:val="24"/>
          <w:szCs w:val="24"/>
        </w:rPr>
        <w:t xml:space="preserve"> </w:t>
      </w:r>
    </w:p>
    <w:p w14:paraId="78D19768" w14:textId="77777777" w:rsidR="001E765E" w:rsidRDefault="001E765E" w:rsidP="006F24A6">
      <w:pPr>
        <w:contextualSpacing/>
        <w:jc w:val="both"/>
        <w:rPr>
          <w:rFonts w:ascii="Times New Roman" w:hAnsi="Times New Roman"/>
          <w:sz w:val="24"/>
          <w:szCs w:val="24"/>
        </w:rPr>
      </w:pPr>
    </w:p>
    <w:p w14:paraId="34EF1D91" w14:textId="175FB0FF" w:rsidR="006F24A6" w:rsidRPr="00BC7892" w:rsidRDefault="006F24A6" w:rsidP="006F24A6">
      <w:pPr>
        <w:contextualSpacing/>
        <w:jc w:val="both"/>
        <w:rPr>
          <w:rFonts w:ascii="Times New Roman" w:hAnsi="Times New Roman"/>
          <w:sz w:val="24"/>
          <w:szCs w:val="24"/>
        </w:rPr>
      </w:pPr>
      <w:r w:rsidRPr="00BC7892">
        <w:rPr>
          <w:rFonts w:ascii="Times New Roman" w:hAnsi="Times New Roman"/>
          <w:sz w:val="24"/>
          <w:szCs w:val="24"/>
        </w:rPr>
        <w:t xml:space="preserve">Une note de 0 à </w:t>
      </w:r>
      <w:r w:rsidR="003B3D54" w:rsidRPr="00BC7892">
        <w:rPr>
          <w:rFonts w:ascii="Times New Roman" w:hAnsi="Times New Roman"/>
          <w:color w:val="3333FF"/>
          <w:sz w:val="24"/>
          <w:szCs w:val="24"/>
        </w:rPr>
        <w:t>5</w:t>
      </w:r>
      <w:r w:rsidRPr="00BC7892">
        <w:rPr>
          <w:rFonts w:ascii="Times New Roman" w:hAnsi="Times New Roman"/>
          <w:sz w:val="24"/>
          <w:szCs w:val="24"/>
        </w:rPr>
        <w:t xml:space="preserve"> sera attribuée selon les éléments d’appréciation suivants : </w:t>
      </w:r>
    </w:p>
    <w:p w14:paraId="2574CB8C" w14:textId="0CB1774E" w:rsidR="003B3D54" w:rsidRPr="00BC7892" w:rsidRDefault="003B3D54" w:rsidP="006F24A6">
      <w:pPr>
        <w:contextualSpacing/>
        <w:jc w:val="both"/>
        <w:rPr>
          <w:rFonts w:ascii="Times New Roman" w:hAnsi="Times New Roman"/>
          <w:color w:val="0000CC"/>
          <w:sz w:val="24"/>
          <w:szCs w:val="24"/>
        </w:rPr>
      </w:pPr>
    </w:p>
    <w:p w14:paraId="4C991C62" w14:textId="77777777" w:rsidR="00FD41B8" w:rsidRPr="00FD41B8" w:rsidRDefault="00FD41B8" w:rsidP="00FD41B8">
      <w:pPr>
        <w:numPr>
          <w:ilvl w:val="0"/>
          <w:numId w:val="39"/>
        </w:numPr>
        <w:shd w:val="clear" w:color="auto" w:fill="FDFCFA"/>
        <w:spacing w:after="0" w:line="240" w:lineRule="auto"/>
        <w:contextualSpacing/>
        <w:jc w:val="both"/>
        <w:rPr>
          <w:rFonts w:ascii="Times New Roman" w:hAnsi="Times New Roman"/>
          <w:sz w:val="24"/>
          <w:szCs w:val="24"/>
        </w:rPr>
      </w:pPr>
      <w:r w:rsidRPr="00FD41B8">
        <w:rPr>
          <w:rFonts w:ascii="Times New Roman" w:hAnsi="Times New Roman"/>
          <w:sz w:val="24"/>
          <w:szCs w:val="24"/>
        </w:rPr>
        <w:t>Propositions du candidat sur les démarches qui seront mise en œuvre dans le cadre de l'exécution de ce marché pour favoriser la réduction de son empreinte écologique et son impact sur l’environnement (ex : limitation de l'empreinte carbone, les mesures concrètes mises en place pour lutter contre la pollution, etc.)</w:t>
      </w:r>
      <w:r w:rsidRPr="00FD41B8">
        <w:rPr>
          <w:rFonts w:ascii="Times New Roman" w:hAnsi="Times New Roman"/>
          <w:b/>
          <w:sz w:val="24"/>
          <w:szCs w:val="24"/>
        </w:rPr>
        <w:t xml:space="preserve"> /5 pts</w:t>
      </w:r>
    </w:p>
    <w:p w14:paraId="7082376F" w14:textId="77777777" w:rsidR="00122F71" w:rsidRDefault="00122F71" w:rsidP="006F24A6">
      <w:pPr>
        <w:contextualSpacing/>
        <w:jc w:val="both"/>
        <w:rPr>
          <w:rFonts w:ascii="Times New Roman" w:hAnsi="Times New Roman"/>
          <w:color w:val="0000CC"/>
          <w:sz w:val="24"/>
          <w:szCs w:val="24"/>
        </w:rPr>
      </w:pPr>
    </w:p>
    <w:p w14:paraId="0028B4E6" w14:textId="0BC5BB13" w:rsidR="00FD41B8" w:rsidRPr="00BC7892" w:rsidRDefault="00FD41B8" w:rsidP="00FD41B8">
      <w:pPr>
        <w:pStyle w:val="Titre3"/>
        <w:rPr>
          <w:rFonts w:ascii="Times New Roman" w:hAnsi="Times New Roman"/>
          <w:sz w:val="24"/>
          <w:szCs w:val="24"/>
        </w:rPr>
      </w:pPr>
      <w:r w:rsidRPr="00BC7892">
        <w:rPr>
          <w:rFonts w:ascii="Times New Roman" w:hAnsi="Times New Roman"/>
          <w:sz w:val="24"/>
          <w:szCs w:val="24"/>
        </w:rPr>
        <w:t>6.2.</w:t>
      </w:r>
      <w:r w:rsidR="00122F71">
        <w:rPr>
          <w:rFonts w:ascii="Times New Roman" w:hAnsi="Times New Roman"/>
          <w:sz w:val="24"/>
          <w:szCs w:val="24"/>
        </w:rPr>
        <w:t>5</w:t>
      </w:r>
      <w:r w:rsidRPr="00BC7892">
        <w:rPr>
          <w:rFonts w:ascii="Times New Roman" w:hAnsi="Times New Roman"/>
          <w:sz w:val="24"/>
          <w:szCs w:val="24"/>
        </w:rPr>
        <w:t xml:space="preserve"> - La performance </w:t>
      </w:r>
      <w:r>
        <w:rPr>
          <w:rFonts w:ascii="Times New Roman" w:hAnsi="Times New Roman"/>
          <w:sz w:val="24"/>
          <w:szCs w:val="24"/>
        </w:rPr>
        <w:t>insertion sociale</w:t>
      </w:r>
      <w:r w:rsidRPr="00BC7892">
        <w:rPr>
          <w:rFonts w:ascii="Times New Roman" w:hAnsi="Times New Roman"/>
          <w:sz w:val="24"/>
          <w:szCs w:val="24"/>
        </w:rPr>
        <w:t xml:space="preserve"> (</w:t>
      </w:r>
      <w:r w:rsidRPr="00BC7892">
        <w:rPr>
          <w:rFonts w:ascii="Times New Roman" w:hAnsi="Times New Roman"/>
          <w:color w:val="0000CC"/>
          <w:sz w:val="24"/>
          <w:szCs w:val="24"/>
        </w:rPr>
        <w:t xml:space="preserve">5 </w:t>
      </w:r>
      <w:r w:rsidRPr="00BC7892">
        <w:rPr>
          <w:rFonts w:ascii="Times New Roman" w:hAnsi="Times New Roman"/>
          <w:sz w:val="24"/>
          <w:szCs w:val="24"/>
        </w:rPr>
        <w:t xml:space="preserve">points) </w:t>
      </w:r>
    </w:p>
    <w:p w14:paraId="1B1B4FF3" w14:textId="01D6EFA1" w:rsidR="00FD41B8" w:rsidRDefault="00FD41B8" w:rsidP="006F24A6">
      <w:pPr>
        <w:contextualSpacing/>
        <w:jc w:val="both"/>
        <w:rPr>
          <w:rFonts w:ascii="Times New Roman" w:hAnsi="Times New Roman"/>
          <w:color w:val="0000CC"/>
          <w:sz w:val="24"/>
          <w:szCs w:val="24"/>
        </w:rPr>
      </w:pPr>
    </w:p>
    <w:p w14:paraId="34B43774" w14:textId="77777777" w:rsidR="00FD41B8" w:rsidRPr="00FD41B8" w:rsidRDefault="00FD41B8" w:rsidP="00FD41B8">
      <w:pPr>
        <w:shd w:val="clear" w:color="auto" w:fill="FFFFFF" w:themeFill="background1"/>
        <w:spacing w:after="0" w:line="240" w:lineRule="auto"/>
        <w:jc w:val="both"/>
        <w:rPr>
          <w:rFonts w:ascii="Times New Roman" w:hAnsi="Times New Roman"/>
          <w:sz w:val="24"/>
          <w:szCs w:val="24"/>
        </w:rPr>
      </w:pPr>
      <w:r w:rsidRPr="00FD41B8">
        <w:rPr>
          <w:rFonts w:ascii="Times New Roman" w:hAnsi="Times New Roman"/>
          <w:sz w:val="24"/>
          <w:szCs w:val="24"/>
        </w:rPr>
        <w:t xml:space="preserve">Une note de 0 à 5 sera attribuée selon les éléments d’appréciation suivants : </w:t>
      </w:r>
    </w:p>
    <w:p w14:paraId="00C02873" w14:textId="77777777" w:rsidR="00FD41B8" w:rsidRPr="00FD41B8" w:rsidRDefault="00FD41B8" w:rsidP="00FD41B8">
      <w:pPr>
        <w:autoSpaceDE w:val="0"/>
        <w:autoSpaceDN w:val="0"/>
        <w:adjustRightInd w:val="0"/>
        <w:spacing w:after="0" w:line="240" w:lineRule="auto"/>
        <w:jc w:val="both"/>
        <w:rPr>
          <w:rFonts w:ascii="Segoe UI Symbol" w:hAnsi="Segoe UI Symbol" w:cs="Segoe UI Symbol"/>
          <w:color w:val="000000"/>
          <w:sz w:val="24"/>
          <w:szCs w:val="24"/>
        </w:rPr>
      </w:pPr>
    </w:p>
    <w:p w14:paraId="66DC65F1" w14:textId="77777777" w:rsidR="00FD41B8" w:rsidRPr="00FD41B8" w:rsidRDefault="00FD41B8" w:rsidP="00FD41B8">
      <w:pPr>
        <w:autoSpaceDE w:val="0"/>
        <w:autoSpaceDN w:val="0"/>
        <w:adjustRightInd w:val="0"/>
        <w:spacing w:after="0" w:line="240" w:lineRule="auto"/>
        <w:jc w:val="both"/>
        <w:rPr>
          <w:rFonts w:ascii="Times New Roman" w:hAnsi="Times New Roman"/>
          <w:color w:val="000000"/>
          <w:sz w:val="24"/>
          <w:szCs w:val="24"/>
        </w:rPr>
      </w:pPr>
      <w:r w:rsidRPr="00FD41B8">
        <w:rPr>
          <w:rFonts w:ascii="Segoe UI Symbol" w:hAnsi="Segoe UI Symbol" w:cs="Segoe UI Symbol"/>
          <w:color w:val="000000"/>
          <w:sz w:val="24"/>
          <w:szCs w:val="24"/>
        </w:rPr>
        <w:t>✓</w:t>
      </w:r>
      <w:r w:rsidRPr="00FD41B8">
        <w:rPr>
          <w:rFonts w:ascii="Times New Roman" w:hAnsi="Times New Roman"/>
          <w:color w:val="000000"/>
          <w:sz w:val="24"/>
          <w:szCs w:val="24"/>
        </w:rPr>
        <w:t xml:space="preserve"> </w:t>
      </w:r>
      <w:r w:rsidRPr="00FD41B8">
        <w:rPr>
          <w:rFonts w:ascii="Times New Roman" w:hAnsi="Times New Roman"/>
          <w:b/>
          <w:bCs/>
          <w:color w:val="000000"/>
          <w:sz w:val="24"/>
          <w:szCs w:val="24"/>
        </w:rPr>
        <w:t xml:space="preserve">Le nombre d’heures d’insertion proposé par le candidat </w:t>
      </w:r>
    </w:p>
    <w:p w14:paraId="303FC829" w14:textId="77777777" w:rsidR="00FD41B8" w:rsidRPr="00FD41B8" w:rsidRDefault="00FD41B8" w:rsidP="00FD41B8">
      <w:pPr>
        <w:autoSpaceDE w:val="0"/>
        <w:autoSpaceDN w:val="0"/>
        <w:adjustRightInd w:val="0"/>
        <w:spacing w:after="0" w:line="240" w:lineRule="auto"/>
        <w:jc w:val="both"/>
        <w:rPr>
          <w:rFonts w:ascii="Times New Roman" w:hAnsi="Times New Roman"/>
          <w:color w:val="000000"/>
          <w:sz w:val="24"/>
          <w:szCs w:val="24"/>
        </w:rPr>
      </w:pPr>
    </w:p>
    <w:p w14:paraId="19EEAAA2" w14:textId="77777777" w:rsidR="00FD41B8" w:rsidRPr="00FD41B8" w:rsidRDefault="00FD41B8" w:rsidP="00FD41B8">
      <w:pPr>
        <w:autoSpaceDE w:val="0"/>
        <w:autoSpaceDN w:val="0"/>
        <w:adjustRightInd w:val="0"/>
        <w:spacing w:after="0" w:line="240" w:lineRule="auto"/>
        <w:jc w:val="both"/>
        <w:rPr>
          <w:rFonts w:ascii="Times New Roman" w:hAnsi="Times New Roman"/>
          <w:color w:val="000000"/>
          <w:sz w:val="24"/>
          <w:szCs w:val="24"/>
        </w:rPr>
      </w:pPr>
      <w:r w:rsidRPr="00FD41B8">
        <w:rPr>
          <w:rFonts w:ascii="Times New Roman" w:hAnsi="Times New Roman"/>
          <w:color w:val="000000"/>
          <w:sz w:val="24"/>
          <w:szCs w:val="24"/>
        </w:rPr>
        <w:t xml:space="preserve">Afin de favoriser l’insertion sociale, tous les candidats sont invités à proposer un volume horaire d’insertion annuel à intégrer dans le cadre de l’exécution de l’accord-cadre, sur la base du montant estimatif annuel. Les candidats proposant un volume horaire d’insertion pour ces lots pourront se voir attribuer des points de notation dans la limite de 5 points attribués au candidat présentant le volume le plus important. </w:t>
      </w:r>
    </w:p>
    <w:p w14:paraId="7414C53E" w14:textId="77777777" w:rsidR="00FD41B8" w:rsidRPr="00FD41B8" w:rsidRDefault="00FD41B8" w:rsidP="00FD41B8">
      <w:pPr>
        <w:autoSpaceDE w:val="0"/>
        <w:autoSpaceDN w:val="0"/>
        <w:adjustRightInd w:val="0"/>
        <w:spacing w:after="0" w:line="240" w:lineRule="auto"/>
        <w:jc w:val="both"/>
        <w:rPr>
          <w:rFonts w:ascii="Times New Roman" w:hAnsi="Times New Roman"/>
          <w:color w:val="000000"/>
          <w:sz w:val="24"/>
          <w:szCs w:val="24"/>
        </w:rPr>
      </w:pPr>
    </w:p>
    <w:p w14:paraId="5BDFC4CC" w14:textId="77777777" w:rsidR="00FD41B8" w:rsidRPr="00FD41B8" w:rsidRDefault="00FD41B8" w:rsidP="00FD41B8">
      <w:pPr>
        <w:autoSpaceDE w:val="0"/>
        <w:autoSpaceDN w:val="0"/>
        <w:adjustRightInd w:val="0"/>
        <w:spacing w:after="0" w:line="240" w:lineRule="auto"/>
        <w:jc w:val="both"/>
        <w:rPr>
          <w:rFonts w:ascii="Times New Roman" w:hAnsi="Times New Roman"/>
          <w:sz w:val="24"/>
          <w:szCs w:val="24"/>
        </w:rPr>
      </w:pPr>
      <w:r w:rsidRPr="00FD41B8">
        <w:rPr>
          <w:rFonts w:ascii="Times New Roman" w:hAnsi="Times New Roman"/>
          <w:sz w:val="24"/>
          <w:szCs w:val="24"/>
        </w:rPr>
        <w:t xml:space="preserve">Les candidats devront remettre au titre de ce critère, un prévisionnel du volume horaire d’insertion sociale qui sera appliqué à l’exécution du marché. </w:t>
      </w:r>
    </w:p>
    <w:p w14:paraId="328DA7E4" w14:textId="77777777" w:rsidR="00FD41B8" w:rsidRPr="00FD41B8" w:rsidRDefault="00FD41B8" w:rsidP="00FD41B8">
      <w:pPr>
        <w:autoSpaceDE w:val="0"/>
        <w:autoSpaceDN w:val="0"/>
        <w:adjustRightInd w:val="0"/>
        <w:spacing w:after="0" w:line="240" w:lineRule="auto"/>
        <w:jc w:val="both"/>
        <w:rPr>
          <w:rFonts w:ascii="Times New Roman" w:hAnsi="Times New Roman"/>
          <w:sz w:val="24"/>
          <w:szCs w:val="24"/>
        </w:rPr>
      </w:pPr>
    </w:p>
    <w:p w14:paraId="7F6EB13D" w14:textId="77777777" w:rsidR="00FD41B8" w:rsidRPr="00FD41B8" w:rsidRDefault="00FD41B8" w:rsidP="00FD41B8">
      <w:pPr>
        <w:shd w:val="clear" w:color="auto" w:fill="FDFCFA"/>
        <w:spacing w:after="0" w:line="240" w:lineRule="auto"/>
        <w:jc w:val="both"/>
        <w:rPr>
          <w:rFonts w:ascii="Times New Roman" w:hAnsi="Times New Roman"/>
          <w:sz w:val="24"/>
          <w:szCs w:val="24"/>
        </w:rPr>
      </w:pPr>
      <w:r w:rsidRPr="00FD41B8">
        <w:rPr>
          <w:rFonts w:ascii="Times New Roman" w:hAnsi="Times New Roman"/>
          <w:sz w:val="24"/>
          <w:szCs w:val="24"/>
        </w:rPr>
        <w:t xml:space="preserve">Les candidats qui ne proposeront aucun volume horaire d’insertion social obtiendront la note de </w:t>
      </w:r>
      <w:r w:rsidRPr="00FD41B8">
        <w:rPr>
          <w:rFonts w:ascii="Times New Roman" w:hAnsi="Times New Roman"/>
          <w:b/>
          <w:bCs/>
          <w:sz w:val="24"/>
          <w:szCs w:val="24"/>
        </w:rPr>
        <w:t>0 sur 5</w:t>
      </w:r>
      <w:r w:rsidRPr="00FD41B8">
        <w:rPr>
          <w:rFonts w:ascii="Times New Roman" w:hAnsi="Times New Roman"/>
          <w:sz w:val="24"/>
          <w:szCs w:val="24"/>
        </w:rPr>
        <w:t xml:space="preserve">. </w:t>
      </w:r>
    </w:p>
    <w:p w14:paraId="54926213" w14:textId="77777777" w:rsidR="00FD41B8" w:rsidRPr="00FD41B8" w:rsidRDefault="00FD41B8" w:rsidP="00FD41B8">
      <w:pPr>
        <w:shd w:val="clear" w:color="auto" w:fill="FDFCFA"/>
        <w:spacing w:after="0" w:line="240" w:lineRule="auto"/>
        <w:jc w:val="both"/>
        <w:rPr>
          <w:rFonts w:ascii="Times New Roman" w:hAnsi="Times New Roman"/>
          <w:sz w:val="24"/>
          <w:szCs w:val="24"/>
        </w:rPr>
      </w:pPr>
      <w:r w:rsidRPr="00FD41B8">
        <w:rPr>
          <w:rFonts w:ascii="Times New Roman" w:hAnsi="Times New Roman"/>
          <w:sz w:val="24"/>
          <w:szCs w:val="24"/>
        </w:rPr>
        <w:t>Les candidats qui proposeront un volume horaire seront départagés selon la formule suivante :</w:t>
      </w:r>
    </w:p>
    <w:p w14:paraId="0EC968EB" w14:textId="77777777" w:rsidR="00FD41B8" w:rsidRPr="00FD41B8" w:rsidRDefault="00FD41B8" w:rsidP="00FD41B8">
      <w:pPr>
        <w:shd w:val="clear" w:color="auto" w:fill="FDFCFA"/>
        <w:spacing w:after="0" w:line="240" w:lineRule="auto"/>
        <w:jc w:val="both"/>
        <w:rPr>
          <w:rFonts w:ascii="Times New Roman" w:hAnsi="Times New Roman"/>
          <w:sz w:val="24"/>
          <w:szCs w:val="24"/>
        </w:rPr>
      </w:pPr>
    </w:p>
    <w:p w14:paraId="5FCAB611" w14:textId="77777777" w:rsidR="00FD41B8" w:rsidRPr="00FD41B8" w:rsidRDefault="00FD41B8" w:rsidP="00FD41B8">
      <w:pPr>
        <w:shd w:val="clear" w:color="auto" w:fill="FDFCFA"/>
        <w:spacing w:after="0" w:line="240" w:lineRule="auto"/>
        <w:jc w:val="both"/>
        <w:rPr>
          <w:rFonts w:ascii="Times New Roman" w:hAnsi="Times New Roman"/>
          <w:sz w:val="24"/>
          <w:szCs w:val="24"/>
        </w:rPr>
      </w:pPr>
      <m:oMathPara>
        <m:oMath>
          <m:r>
            <w:rPr>
              <w:rFonts w:ascii="Cambria Math" w:hAnsi="Cambria Math"/>
              <w:sz w:val="24"/>
              <w:szCs w:val="24"/>
            </w:rPr>
            <m:t>Note CS</m:t>
          </m:r>
          <m:r>
            <m:rPr>
              <m:sty m:val="p"/>
            </m:rPr>
            <w:rPr>
              <w:rFonts w:ascii="Cambria Math" w:hAnsi="Cambria Math"/>
              <w:sz w:val="24"/>
              <w:szCs w:val="24"/>
            </w:rPr>
            <m:t>=5 X</m:t>
          </m:r>
          <m:f>
            <m:fPr>
              <m:ctrlPr>
                <w:rPr>
                  <w:rFonts w:ascii="Cambria Math" w:hAnsi="Cambria Math"/>
                  <w:sz w:val="24"/>
                  <w:szCs w:val="24"/>
                </w:rPr>
              </m:ctrlPr>
            </m:fPr>
            <m:num>
              <m:r>
                <w:rPr>
                  <w:rFonts w:ascii="Cambria Math" w:hAnsi="Cambria Math"/>
                  <w:sz w:val="24"/>
                  <w:szCs w:val="24"/>
                </w:rPr>
                <m:t>Volume horaire proposé par le candidat concerné</m:t>
              </m:r>
            </m:num>
            <m:den>
              <m:r>
                <m:rPr>
                  <m:sty m:val="p"/>
                </m:rPr>
                <w:rPr>
                  <w:rFonts w:ascii="Cambria Math" w:hAnsi="Cambria Math"/>
                  <w:sz w:val="24"/>
                  <w:szCs w:val="24"/>
                </w:rPr>
                <m:t>Volume horaire maximal proposé parmi toutes les offres reçues</m:t>
              </m:r>
            </m:den>
          </m:f>
        </m:oMath>
      </m:oMathPara>
    </w:p>
    <w:p w14:paraId="7EB79AF0" w14:textId="77777777" w:rsidR="00FD41B8" w:rsidRPr="00FD41B8" w:rsidRDefault="00FD41B8" w:rsidP="00FD41B8">
      <w:pPr>
        <w:spacing w:after="120" w:line="240" w:lineRule="auto"/>
        <w:jc w:val="both"/>
        <w:rPr>
          <w:rFonts w:ascii="Times New Roman" w:hAnsi="Times New Roman"/>
          <w:b/>
          <w:sz w:val="24"/>
          <w:szCs w:val="24"/>
          <w:u w:val="single"/>
        </w:rPr>
      </w:pPr>
    </w:p>
    <w:p w14:paraId="64BFF78D" w14:textId="77777777" w:rsidR="00FD41B8" w:rsidRPr="00FD41B8" w:rsidRDefault="00FD41B8" w:rsidP="00FD41B8">
      <w:pPr>
        <w:spacing w:after="120" w:line="240" w:lineRule="auto"/>
        <w:jc w:val="both"/>
        <w:rPr>
          <w:rFonts w:ascii="Times New Roman" w:hAnsi="Times New Roman"/>
          <w:b/>
          <w:sz w:val="28"/>
          <w:szCs w:val="24"/>
          <w:u w:val="single"/>
        </w:rPr>
      </w:pPr>
      <w:r w:rsidRPr="00FD41B8">
        <w:rPr>
          <w:rFonts w:ascii="Times New Roman" w:hAnsi="Times New Roman"/>
          <w:sz w:val="24"/>
        </w:rPr>
        <w:t>Le volume horaire proposé par le candidat attributaire sera appliqué à l'exécution du marché.</w:t>
      </w:r>
    </w:p>
    <w:p w14:paraId="5B41329F" w14:textId="77777777" w:rsidR="00FD41B8" w:rsidRPr="00BC7892" w:rsidRDefault="00FD41B8" w:rsidP="006F24A6">
      <w:pPr>
        <w:contextualSpacing/>
        <w:jc w:val="both"/>
        <w:rPr>
          <w:rFonts w:ascii="Times New Roman" w:hAnsi="Times New Roman"/>
          <w:color w:val="0000CC"/>
          <w:sz w:val="24"/>
          <w:szCs w:val="24"/>
        </w:rPr>
      </w:pPr>
    </w:p>
    <w:p w14:paraId="61E8B152" w14:textId="2F919736" w:rsidR="001257EF" w:rsidRPr="00BC7892" w:rsidRDefault="001257EF" w:rsidP="001257EF">
      <w:pPr>
        <w:pStyle w:val="Titre3"/>
        <w:rPr>
          <w:rFonts w:ascii="Times New Roman" w:hAnsi="Times New Roman"/>
          <w:sz w:val="24"/>
          <w:szCs w:val="24"/>
        </w:rPr>
      </w:pPr>
      <w:r w:rsidRPr="00BC7892">
        <w:rPr>
          <w:rFonts w:ascii="Times New Roman" w:hAnsi="Times New Roman"/>
          <w:sz w:val="24"/>
          <w:szCs w:val="24"/>
        </w:rPr>
        <w:t>6.</w:t>
      </w:r>
      <w:r w:rsidR="00757DCE" w:rsidRPr="00BC7892">
        <w:rPr>
          <w:rFonts w:ascii="Times New Roman" w:hAnsi="Times New Roman"/>
          <w:sz w:val="24"/>
          <w:szCs w:val="24"/>
        </w:rPr>
        <w:t>2</w:t>
      </w:r>
      <w:r w:rsidRPr="00BC7892">
        <w:rPr>
          <w:rFonts w:ascii="Times New Roman" w:hAnsi="Times New Roman"/>
          <w:sz w:val="24"/>
          <w:szCs w:val="24"/>
        </w:rPr>
        <w:t>.</w:t>
      </w:r>
      <w:r w:rsidR="0007391D" w:rsidRPr="00BC7892">
        <w:rPr>
          <w:rFonts w:ascii="Times New Roman" w:hAnsi="Times New Roman"/>
          <w:sz w:val="24"/>
          <w:szCs w:val="24"/>
        </w:rPr>
        <w:t>4</w:t>
      </w:r>
      <w:r w:rsidR="00720436" w:rsidRPr="00BC7892">
        <w:rPr>
          <w:rFonts w:ascii="Times New Roman" w:hAnsi="Times New Roman"/>
          <w:sz w:val="24"/>
          <w:szCs w:val="24"/>
        </w:rPr>
        <w:t xml:space="preserve"> </w:t>
      </w:r>
      <w:r w:rsidRPr="00BC7892">
        <w:rPr>
          <w:rFonts w:ascii="Times New Roman" w:hAnsi="Times New Roman"/>
          <w:sz w:val="24"/>
          <w:szCs w:val="24"/>
        </w:rPr>
        <w:t>- Note finale</w:t>
      </w:r>
    </w:p>
    <w:p w14:paraId="36E78A2E" w14:textId="3A4FCE4C" w:rsidR="00E805DA" w:rsidRPr="00BC7892" w:rsidRDefault="00E805DA" w:rsidP="00E805DA">
      <w:pPr>
        <w:jc w:val="both"/>
        <w:rPr>
          <w:rFonts w:ascii="Times New Roman" w:hAnsi="Times New Roman"/>
          <w:bCs/>
          <w:sz w:val="24"/>
          <w:szCs w:val="24"/>
        </w:rPr>
      </w:pPr>
      <w:bookmarkStart w:id="42" w:name="_Hlk165025768"/>
      <w:bookmarkStart w:id="43" w:name="_Hlk165025680"/>
      <w:r w:rsidRPr="00BC7892">
        <w:rPr>
          <w:rFonts w:ascii="Times New Roman" w:hAnsi="Times New Roman"/>
          <w:sz w:val="24"/>
          <w:szCs w:val="24"/>
        </w:rPr>
        <w:t xml:space="preserve">La note finale constituera la somme des </w:t>
      </w:r>
      <w:r w:rsidR="00122F71">
        <w:rPr>
          <w:rFonts w:ascii="Times New Roman" w:hAnsi="Times New Roman"/>
          <w:bCs/>
          <w:sz w:val="24"/>
          <w:szCs w:val="24"/>
        </w:rPr>
        <w:t>5</w:t>
      </w:r>
      <w:r w:rsidRPr="00BC7892">
        <w:rPr>
          <w:rFonts w:ascii="Times New Roman" w:hAnsi="Times New Roman"/>
          <w:sz w:val="24"/>
          <w:szCs w:val="24"/>
        </w:rPr>
        <w:t xml:space="preserve"> notes attribuées à l’offre en fonction de son prix, de sa valeur </w:t>
      </w:r>
      <w:r w:rsidR="00FD41B8" w:rsidRPr="00BC7892">
        <w:rPr>
          <w:rFonts w:ascii="Times New Roman" w:hAnsi="Times New Roman"/>
          <w:sz w:val="24"/>
          <w:szCs w:val="24"/>
        </w:rPr>
        <w:t>technique,</w:t>
      </w:r>
      <w:r w:rsidR="005D3BC7" w:rsidRPr="00BC7892">
        <w:rPr>
          <w:rFonts w:ascii="Times New Roman" w:hAnsi="Times New Roman"/>
          <w:sz w:val="24"/>
          <w:szCs w:val="24"/>
        </w:rPr>
        <w:t xml:space="preserve"> </w:t>
      </w:r>
      <w:r w:rsidRPr="00BC7892">
        <w:rPr>
          <w:rFonts w:ascii="Times New Roman" w:hAnsi="Times New Roman"/>
          <w:bCs/>
          <w:sz w:val="24"/>
          <w:szCs w:val="24"/>
        </w:rPr>
        <w:t xml:space="preserve">de sa </w:t>
      </w:r>
      <w:r w:rsidR="005D3BC7" w:rsidRPr="00BC7892">
        <w:rPr>
          <w:rFonts w:ascii="Times New Roman" w:hAnsi="Times New Roman"/>
          <w:bCs/>
          <w:sz w:val="24"/>
          <w:szCs w:val="24"/>
        </w:rPr>
        <w:t>performance</w:t>
      </w:r>
      <w:r w:rsidRPr="00BC7892">
        <w:rPr>
          <w:rFonts w:ascii="Times New Roman" w:hAnsi="Times New Roman"/>
          <w:bCs/>
          <w:sz w:val="24"/>
          <w:szCs w:val="24"/>
        </w:rPr>
        <w:t xml:space="preserve"> environnementale</w:t>
      </w:r>
      <w:r w:rsidR="00FD41B8">
        <w:rPr>
          <w:rFonts w:ascii="Times New Roman" w:hAnsi="Times New Roman"/>
          <w:bCs/>
          <w:sz w:val="24"/>
          <w:szCs w:val="24"/>
        </w:rPr>
        <w:t xml:space="preserve"> et de sa performance en matière d’insertion sociale.</w:t>
      </w:r>
    </w:p>
    <w:p w14:paraId="69F348BD" w14:textId="700A1EF7" w:rsidR="0007391D" w:rsidRPr="001E765E" w:rsidRDefault="0007391D" w:rsidP="001E765E">
      <w:pPr>
        <w:pStyle w:val="Normalcentr"/>
        <w:pBdr>
          <w:left w:val="single" w:sz="12" w:space="0" w:color="auto"/>
        </w:pBdr>
        <w:ind w:left="2268" w:right="3402"/>
        <w:jc w:val="center"/>
        <w:rPr>
          <w:szCs w:val="24"/>
          <w:bdr w:val="single" w:sz="12" w:space="0" w:color="auto" w:frame="1"/>
        </w:rPr>
      </w:pPr>
      <w:r w:rsidRPr="00BC7892">
        <w:rPr>
          <w:szCs w:val="24"/>
        </w:rPr>
        <w:t>Note finale = Npi + Nvt+</w:t>
      </w:r>
      <w:r w:rsidR="00122F71">
        <w:rPr>
          <w:szCs w:val="24"/>
        </w:rPr>
        <w:t>NQ+</w:t>
      </w:r>
      <w:r w:rsidRPr="00BC7892">
        <w:rPr>
          <w:szCs w:val="24"/>
        </w:rPr>
        <w:t>Npe</w:t>
      </w:r>
      <w:r w:rsidR="00FD41B8">
        <w:rPr>
          <w:szCs w:val="24"/>
        </w:rPr>
        <w:t>+Nsoc</w:t>
      </w:r>
    </w:p>
    <w:bookmarkEnd w:id="42"/>
    <w:p w14:paraId="330D657F" w14:textId="77777777" w:rsidR="001E765E" w:rsidRDefault="001E765E" w:rsidP="00757DCE">
      <w:pPr>
        <w:jc w:val="both"/>
        <w:rPr>
          <w:rFonts w:ascii="Times New Roman" w:hAnsi="Times New Roman"/>
          <w:sz w:val="24"/>
          <w:szCs w:val="24"/>
        </w:rPr>
      </w:pPr>
    </w:p>
    <w:p w14:paraId="6BACD60F" w14:textId="188EA2EF" w:rsidR="00757DCE" w:rsidRPr="00BC7892" w:rsidRDefault="00757DCE" w:rsidP="00757DCE">
      <w:pPr>
        <w:jc w:val="both"/>
        <w:rPr>
          <w:rFonts w:ascii="Times New Roman" w:hAnsi="Times New Roman"/>
          <w:sz w:val="24"/>
          <w:szCs w:val="24"/>
        </w:rPr>
      </w:pPr>
      <w:r w:rsidRPr="00BC7892">
        <w:rPr>
          <w:rFonts w:ascii="Times New Roman" w:hAnsi="Times New Roman"/>
          <w:sz w:val="24"/>
          <w:szCs w:val="24"/>
        </w:rPr>
        <w:t>Un classement des offres sera établi en cumulant les notes obtenues</w:t>
      </w:r>
      <w:r w:rsidR="00343CFB" w:rsidRPr="00BC7892">
        <w:rPr>
          <w:rFonts w:ascii="Times New Roman" w:hAnsi="Times New Roman"/>
          <w:sz w:val="24"/>
          <w:szCs w:val="24"/>
        </w:rPr>
        <w:t xml:space="preserve"> après application de la pondération,</w:t>
      </w:r>
      <w:r w:rsidRPr="00BC7892">
        <w:rPr>
          <w:rFonts w:ascii="Times New Roman" w:hAnsi="Times New Roman"/>
          <w:sz w:val="24"/>
          <w:szCs w:val="24"/>
        </w:rPr>
        <w:t xml:space="preserve"> afin d’obtenir une note finale. Dans le cas où deux offres obtiennent la même note finale, la note du </w:t>
      </w:r>
      <w:bookmarkStart w:id="44" w:name="_Hlk173934019"/>
      <w:r w:rsidRPr="00BC7892">
        <w:rPr>
          <w:rFonts w:ascii="Times New Roman" w:hAnsi="Times New Roman"/>
          <w:sz w:val="24"/>
          <w:szCs w:val="24"/>
        </w:rPr>
        <w:t xml:space="preserve">critère </w:t>
      </w:r>
      <w:r w:rsidR="005D3BC7" w:rsidRPr="00BC7892">
        <w:rPr>
          <w:rFonts w:ascii="Times New Roman" w:hAnsi="Times New Roman"/>
          <w:bCs/>
          <w:color w:val="0000FF"/>
          <w:sz w:val="24"/>
          <w:szCs w:val="24"/>
        </w:rPr>
        <w:t>prix</w:t>
      </w:r>
      <w:r w:rsidRPr="00BC7892">
        <w:rPr>
          <w:rFonts w:ascii="Times New Roman" w:hAnsi="Times New Roman"/>
          <w:sz w:val="24"/>
          <w:szCs w:val="24"/>
        </w:rPr>
        <w:t xml:space="preserve"> </w:t>
      </w:r>
      <w:bookmarkEnd w:id="44"/>
      <w:r w:rsidRPr="00BC7892">
        <w:rPr>
          <w:rFonts w:ascii="Times New Roman" w:hAnsi="Times New Roman"/>
          <w:sz w:val="24"/>
          <w:szCs w:val="24"/>
        </w:rPr>
        <w:t xml:space="preserve">la plus élevée détermine le </w:t>
      </w:r>
      <w:r w:rsidR="00C97EFA" w:rsidRPr="00BC7892">
        <w:rPr>
          <w:rFonts w:ascii="Times New Roman" w:hAnsi="Times New Roman"/>
          <w:sz w:val="24"/>
          <w:szCs w:val="24"/>
        </w:rPr>
        <w:t>soumissionnaire</w:t>
      </w:r>
      <w:r w:rsidRPr="00BC7892">
        <w:rPr>
          <w:rFonts w:ascii="Times New Roman" w:hAnsi="Times New Roman"/>
          <w:sz w:val="24"/>
          <w:szCs w:val="24"/>
        </w:rPr>
        <w:t xml:space="preserve"> pressenti.</w:t>
      </w:r>
    </w:p>
    <w:p w14:paraId="4BC53D13" w14:textId="5D00FFD5" w:rsidR="005D3BC7" w:rsidRPr="00BC7892" w:rsidRDefault="003550D6" w:rsidP="00DA08B5">
      <w:pPr>
        <w:pStyle w:val="Titre2"/>
        <w:rPr>
          <w:rFonts w:ascii="Times New Roman" w:hAnsi="Times New Roman"/>
          <w:sz w:val="24"/>
          <w:szCs w:val="24"/>
        </w:rPr>
      </w:pPr>
      <w:bookmarkStart w:id="45" w:name="_Toc235436784"/>
      <w:bookmarkStart w:id="46" w:name="_Hlk170808480"/>
      <w:bookmarkEnd w:id="43"/>
      <w:r w:rsidRPr="00BC7892">
        <w:rPr>
          <w:rFonts w:ascii="Times New Roman" w:hAnsi="Times New Roman"/>
          <w:sz w:val="24"/>
          <w:szCs w:val="24"/>
        </w:rPr>
        <w:lastRenderedPageBreak/>
        <w:t>6.</w:t>
      </w:r>
      <w:r w:rsidR="00757DCE" w:rsidRPr="00BC7892">
        <w:rPr>
          <w:rFonts w:ascii="Times New Roman" w:hAnsi="Times New Roman"/>
          <w:sz w:val="24"/>
          <w:szCs w:val="24"/>
        </w:rPr>
        <w:t>3</w:t>
      </w:r>
      <w:r w:rsidR="00720436" w:rsidRPr="00BC7892">
        <w:rPr>
          <w:rFonts w:ascii="Times New Roman" w:hAnsi="Times New Roman"/>
          <w:sz w:val="24"/>
          <w:szCs w:val="24"/>
        </w:rPr>
        <w:t xml:space="preserve"> </w:t>
      </w:r>
      <w:r w:rsidRPr="00BC7892">
        <w:rPr>
          <w:rFonts w:ascii="Times New Roman" w:hAnsi="Times New Roman"/>
          <w:sz w:val="24"/>
          <w:szCs w:val="24"/>
        </w:rPr>
        <w:t>- Règles relatives à l’attribution</w:t>
      </w:r>
      <w:bookmarkEnd w:id="45"/>
      <w:r w:rsidRPr="00BC7892">
        <w:rPr>
          <w:rFonts w:ascii="Times New Roman" w:hAnsi="Times New Roman"/>
          <w:sz w:val="24"/>
          <w:szCs w:val="24"/>
        </w:rPr>
        <w:t xml:space="preserve"> </w:t>
      </w:r>
    </w:p>
    <w:p w14:paraId="124ECA09" w14:textId="4840AD95" w:rsidR="009B7E4A" w:rsidRPr="00BC7892" w:rsidRDefault="009B7E4A" w:rsidP="009B7E4A">
      <w:pPr>
        <w:autoSpaceDE w:val="0"/>
        <w:autoSpaceDN w:val="0"/>
        <w:adjustRightInd w:val="0"/>
        <w:spacing w:after="240" w:line="240" w:lineRule="auto"/>
        <w:jc w:val="both"/>
        <w:rPr>
          <w:rFonts w:ascii="Times New Roman" w:eastAsia="Calibri" w:hAnsi="Times New Roman"/>
          <w:color w:val="000000"/>
          <w:sz w:val="24"/>
          <w:szCs w:val="24"/>
        </w:rPr>
      </w:pPr>
      <w:r w:rsidRPr="00BC7892">
        <w:rPr>
          <w:rFonts w:ascii="Times New Roman" w:eastAsia="Calibri" w:hAnsi="Times New Roman"/>
          <w:color w:val="000000"/>
          <w:sz w:val="24"/>
          <w:szCs w:val="24"/>
        </w:rPr>
        <w:t xml:space="preserve">1.- Le classement des offres est établi selon les modalités indiquées à l’article 6.2. </w:t>
      </w:r>
      <w:proofErr w:type="gramStart"/>
      <w:r w:rsidRPr="00BC7892">
        <w:rPr>
          <w:rFonts w:ascii="Times New Roman" w:eastAsia="Calibri" w:hAnsi="Times New Roman"/>
          <w:color w:val="000000"/>
          <w:sz w:val="24"/>
          <w:szCs w:val="24"/>
        </w:rPr>
        <w:t>ci</w:t>
      </w:r>
      <w:proofErr w:type="gramEnd"/>
      <w:r w:rsidRPr="00BC7892">
        <w:rPr>
          <w:rFonts w:ascii="Times New Roman" w:eastAsia="Calibri" w:hAnsi="Times New Roman"/>
          <w:color w:val="000000"/>
          <w:sz w:val="24"/>
          <w:szCs w:val="24"/>
        </w:rPr>
        <w:t>-dessus.</w:t>
      </w:r>
    </w:p>
    <w:bookmarkEnd w:id="46"/>
    <w:p w14:paraId="6026A874" w14:textId="48917AF3" w:rsidR="00DA08B5" w:rsidRPr="00DA08B5" w:rsidRDefault="00DA08B5" w:rsidP="00DA08B5">
      <w:pPr>
        <w:spacing w:after="0" w:line="240" w:lineRule="auto"/>
        <w:jc w:val="both"/>
        <w:rPr>
          <w:rFonts w:ascii="Times New Roman" w:hAnsi="Times New Roman"/>
          <w:sz w:val="24"/>
          <w:szCs w:val="24"/>
        </w:rPr>
      </w:pPr>
      <w:r w:rsidRPr="00DA08B5">
        <w:rPr>
          <w:rFonts w:ascii="Times New Roman" w:hAnsi="Times New Roman"/>
          <w:sz w:val="24"/>
          <w:szCs w:val="24"/>
        </w:rPr>
        <w:t xml:space="preserve">L’attribution se fera dans l’ordre décroissant des estimations annuelles soit : </w:t>
      </w:r>
      <w:r w:rsidR="00122F71" w:rsidRPr="005069D8">
        <w:rPr>
          <w:rFonts w:ascii="Times New Roman" w:hAnsi="Times New Roman"/>
        </w:rPr>
        <w:t>5</w:t>
      </w:r>
      <w:r w:rsidR="00122F71">
        <w:rPr>
          <w:rFonts w:ascii="Times New Roman" w:hAnsi="Times New Roman"/>
        </w:rPr>
        <w:t>-</w:t>
      </w:r>
      <w:r w:rsidR="00122F71" w:rsidRPr="005069D8">
        <w:rPr>
          <w:rFonts w:ascii="Times New Roman" w:hAnsi="Times New Roman"/>
        </w:rPr>
        <w:t>4</w:t>
      </w:r>
      <w:r w:rsidR="00122F71">
        <w:rPr>
          <w:rFonts w:ascii="Times New Roman" w:hAnsi="Times New Roman"/>
        </w:rPr>
        <w:t>-</w:t>
      </w:r>
      <w:r w:rsidR="00122F71" w:rsidRPr="005069D8">
        <w:rPr>
          <w:rFonts w:ascii="Times New Roman" w:hAnsi="Times New Roman"/>
        </w:rPr>
        <w:t>2</w:t>
      </w:r>
      <w:r w:rsidR="00122F71">
        <w:rPr>
          <w:rFonts w:ascii="Times New Roman" w:hAnsi="Times New Roman"/>
        </w:rPr>
        <w:t>-</w:t>
      </w:r>
      <w:r w:rsidR="00122F71" w:rsidRPr="005069D8">
        <w:rPr>
          <w:rFonts w:ascii="Times New Roman" w:hAnsi="Times New Roman"/>
        </w:rPr>
        <w:t>3</w:t>
      </w:r>
      <w:r w:rsidR="00122F71">
        <w:rPr>
          <w:rFonts w:ascii="Times New Roman" w:hAnsi="Times New Roman"/>
        </w:rPr>
        <w:t>-</w:t>
      </w:r>
      <w:r w:rsidR="00122F71" w:rsidRPr="005069D8">
        <w:rPr>
          <w:rFonts w:ascii="Times New Roman" w:hAnsi="Times New Roman"/>
        </w:rPr>
        <w:t>7</w:t>
      </w:r>
      <w:r w:rsidR="00122F71">
        <w:rPr>
          <w:rFonts w:ascii="Times New Roman" w:hAnsi="Times New Roman"/>
        </w:rPr>
        <w:t>-</w:t>
      </w:r>
      <w:r w:rsidR="00122F71" w:rsidRPr="005069D8">
        <w:rPr>
          <w:rFonts w:ascii="Times New Roman" w:hAnsi="Times New Roman"/>
        </w:rPr>
        <w:t>1-6.</w:t>
      </w:r>
    </w:p>
    <w:p w14:paraId="592B18DE" w14:textId="3D181575" w:rsidR="001E765E" w:rsidRDefault="001E765E" w:rsidP="001E765E">
      <w:pPr>
        <w:spacing w:after="0" w:line="240" w:lineRule="auto"/>
        <w:jc w:val="both"/>
        <w:rPr>
          <w:rFonts w:ascii="Times New Roman" w:hAnsi="Times New Roman"/>
          <w:sz w:val="24"/>
          <w:szCs w:val="24"/>
        </w:rPr>
      </w:pPr>
    </w:p>
    <w:p w14:paraId="42057542" w14:textId="2A10383D" w:rsidR="00DA08B5" w:rsidRPr="00DA08B5" w:rsidRDefault="00DA08B5" w:rsidP="00DA08B5">
      <w:pPr>
        <w:contextualSpacing/>
        <w:jc w:val="both"/>
        <w:rPr>
          <w:rFonts w:ascii="Times New Roman" w:hAnsi="Times New Roman"/>
          <w:sz w:val="24"/>
          <w:szCs w:val="24"/>
        </w:rPr>
      </w:pPr>
      <w:r>
        <w:rPr>
          <w:rFonts w:ascii="Times New Roman" w:hAnsi="Times New Roman"/>
          <w:sz w:val="24"/>
          <w:szCs w:val="24"/>
        </w:rPr>
        <w:t>L</w:t>
      </w:r>
      <w:r w:rsidRPr="00DA08B5">
        <w:rPr>
          <w:rFonts w:ascii="Times New Roman" w:hAnsi="Times New Roman"/>
          <w:sz w:val="24"/>
          <w:szCs w:val="24"/>
        </w:rPr>
        <w:t xml:space="preserve">es candidats obtenant les trois meilleures positions dans le classement sont retenus et deviennent attributaires de l’accord-cadre dans l’ordre du classement par application des critères de jugement pondérés sauf dans les cas suivants : </w:t>
      </w:r>
    </w:p>
    <w:p w14:paraId="667035D2" w14:textId="77777777" w:rsidR="00DA08B5" w:rsidRPr="00DA08B5" w:rsidRDefault="00DA08B5" w:rsidP="00DA08B5">
      <w:pPr>
        <w:numPr>
          <w:ilvl w:val="1"/>
          <w:numId w:val="36"/>
        </w:numPr>
        <w:spacing w:after="0" w:line="240" w:lineRule="auto"/>
        <w:ind w:left="397"/>
        <w:contextualSpacing/>
        <w:jc w:val="both"/>
        <w:rPr>
          <w:rFonts w:ascii="Times New Roman" w:hAnsi="Times New Roman"/>
          <w:sz w:val="24"/>
          <w:szCs w:val="24"/>
        </w:rPr>
      </w:pPr>
      <w:r w:rsidRPr="00DA08B5">
        <w:rPr>
          <w:rFonts w:ascii="Times New Roman" w:hAnsi="Times New Roman"/>
          <w:sz w:val="24"/>
          <w:szCs w:val="24"/>
        </w:rPr>
        <w:t xml:space="preserve">Un même candidat ne peut être attributaire au rang 1 de plus de </w:t>
      </w:r>
      <w:r w:rsidRPr="00DA08B5">
        <w:rPr>
          <w:rFonts w:ascii="Times New Roman" w:hAnsi="Times New Roman"/>
          <w:b/>
          <w:sz w:val="24"/>
          <w:szCs w:val="24"/>
        </w:rPr>
        <w:t>2 lots</w:t>
      </w:r>
      <w:r w:rsidRPr="00DA08B5">
        <w:rPr>
          <w:rFonts w:ascii="Times New Roman" w:hAnsi="Times New Roman"/>
          <w:sz w:val="24"/>
          <w:szCs w:val="24"/>
        </w:rPr>
        <w:t xml:space="preserve">. Si le cas se présente, le candidat concerné est éliminé pour les autres lots sur lesquels il est également classé au rang 1 et présentant des estimations moins importantes. </w:t>
      </w:r>
    </w:p>
    <w:p w14:paraId="79CDB91D" w14:textId="77777777" w:rsidR="00DA08B5" w:rsidRPr="00DA08B5" w:rsidRDefault="00DA08B5" w:rsidP="00DA08B5">
      <w:pPr>
        <w:ind w:left="397"/>
        <w:contextualSpacing/>
        <w:jc w:val="both"/>
        <w:rPr>
          <w:rFonts w:ascii="Times New Roman" w:hAnsi="Times New Roman"/>
          <w:sz w:val="24"/>
          <w:szCs w:val="24"/>
        </w:rPr>
      </w:pPr>
    </w:p>
    <w:p w14:paraId="64438917" w14:textId="77777777" w:rsidR="00DA08B5" w:rsidRPr="00DA08B5" w:rsidRDefault="00DA08B5" w:rsidP="00DA08B5">
      <w:pPr>
        <w:ind w:left="397"/>
        <w:contextualSpacing/>
        <w:jc w:val="both"/>
        <w:rPr>
          <w:rFonts w:ascii="Times New Roman" w:hAnsi="Times New Roman"/>
          <w:sz w:val="24"/>
          <w:szCs w:val="24"/>
        </w:rPr>
      </w:pPr>
      <w:r w:rsidRPr="00DA08B5">
        <w:rPr>
          <w:rFonts w:ascii="Times New Roman" w:hAnsi="Times New Roman"/>
          <w:iCs/>
          <w:sz w:val="24"/>
          <w:szCs w:val="24"/>
        </w:rPr>
        <w:t>Dans l'éventualité où une entreprise est attributaire d’un lot, que ce soit en qualité de candidat individuel ou de membre d’un groupement et qu’elle se retrouve attributaire d’un autre lot, que ce soit en qualité de candidat individuel ou de membre d’un groupement, la règle de limitation du nombre de lots continue de s’appliquer, y compris lorsque le reste de la composition des groupements attributaires est différente</w:t>
      </w:r>
      <w:r w:rsidRPr="00DA08B5">
        <w:rPr>
          <w:rFonts w:ascii="Times New Roman" w:hAnsi="Times New Roman"/>
          <w:i/>
          <w:iCs/>
          <w:sz w:val="24"/>
          <w:szCs w:val="24"/>
        </w:rPr>
        <w:t>.</w:t>
      </w:r>
    </w:p>
    <w:p w14:paraId="0DEF256E" w14:textId="77777777" w:rsidR="00DA08B5" w:rsidRPr="00DA08B5" w:rsidRDefault="00DA08B5" w:rsidP="00DA08B5">
      <w:pPr>
        <w:contextualSpacing/>
        <w:jc w:val="both"/>
        <w:rPr>
          <w:rFonts w:ascii="Times New Roman" w:hAnsi="Times New Roman"/>
          <w:sz w:val="24"/>
          <w:szCs w:val="24"/>
        </w:rPr>
      </w:pPr>
    </w:p>
    <w:p w14:paraId="2A7B99EB" w14:textId="77777777" w:rsidR="00DA08B5" w:rsidRPr="00DA08B5" w:rsidRDefault="00DA08B5" w:rsidP="00DA08B5">
      <w:pPr>
        <w:ind w:left="397"/>
        <w:contextualSpacing/>
        <w:jc w:val="both"/>
        <w:rPr>
          <w:rFonts w:ascii="Times New Roman" w:hAnsi="Times New Roman"/>
          <w:sz w:val="24"/>
          <w:szCs w:val="24"/>
        </w:rPr>
      </w:pPr>
      <w:r w:rsidRPr="00DA08B5">
        <w:rPr>
          <w:rFonts w:ascii="Times New Roman" w:hAnsi="Times New Roman"/>
          <w:iCs/>
          <w:sz w:val="24"/>
          <w:szCs w:val="24"/>
        </w:rPr>
        <w:t>Cette règle s’appliquera selon les mêmes dispositions aux lots restant avec les candidats restant en lice jusqu’à détermination d’un candidat de rang 1 sur tous les lots.</w:t>
      </w:r>
    </w:p>
    <w:p w14:paraId="62CCA59C" w14:textId="77777777" w:rsidR="00DA08B5" w:rsidRPr="00DA08B5" w:rsidRDefault="00DA08B5" w:rsidP="00DA08B5">
      <w:pPr>
        <w:contextualSpacing/>
        <w:jc w:val="both"/>
        <w:rPr>
          <w:rFonts w:ascii="Times New Roman" w:hAnsi="Times New Roman"/>
          <w:sz w:val="24"/>
          <w:szCs w:val="24"/>
        </w:rPr>
      </w:pPr>
    </w:p>
    <w:p w14:paraId="5FFA3852" w14:textId="77777777" w:rsidR="00DA08B5" w:rsidRPr="00DA08B5" w:rsidRDefault="00DA08B5" w:rsidP="00DA08B5">
      <w:pPr>
        <w:numPr>
          <w:ilvl w:val="1"/>
          <w:numId w:val="36"/>
        </w:numPr>
        <w:spacing w:after="0" w:line="240" w:lineRule="auto"/>
        <w:ind w:left="360"/>
        <w:contextualSpacing/>
        <w:jc w:val="both"/>
        <w:rPr>
          <w:rFonts w:ascii="Times New Roman" w:hAnsi="Times New Roman"/>
          <w:sz w:val="24"/>
          <w:szCs w:val="24"/>
        </w:rPr>
      </w:pPr>
      <w:r w:rsidRPr="00DA08B5">
        <w:rPr>
          <w:rFonts w:ascii="Times New Roman" w:hAnsi="Times New Roman"/>
          <w:sz w:val="24"/>
          <w:szCs w:val="24"/>
        </w:rPr>
        <w:t>La règle énoncée en 1 ne s’appliquera pas si elle conduit à désigner attributaire de rang 1 un candidat présentant une offre supérieure de 30% à l’offre classée 1</w:t>
      </w:r>
      <w:r w:rsidRPr="00DA08B5">
        <w:rPr>
          <w:rFonts w:ascii="Times New Roman" w:hAnsi="Times New Roman"/>
          <w:sz w:val="24"/>
          <w:szCs w:val="24"/>
          <w:vertAlign w:val="superscript"/>
        </w:rPr>
        <w:t>ère</w:t>
      </w:r>
      <w:r w:rsidRPr="00DA08B5">
        <w:rPr>
          <w:rFonts w:ascii="Times New Roman" w:hAnsi="Times New Roman"/>
          <w:sz w:val="24"/>
          <w:szCs w:val="24"/>
        </w:rPr>
        <w:t xml:space="preserve"> position. Dans ce cas, le classement initial de la CAO déterminera les 3 candidats attributaires.</w:t>
      </w:r>
    </w:p>
    <w:p w14:paraId="1D4F9C26" w14:textId="77777777" w:rsidR="00DA08B5" w:rsidRPr="00DA08B5" w:rsidRDefault="00DA08B5" w:rsidP="00DA08B5">
      <w:pPr>
        <w:numPr>
          <w:ilvl w:val="1"/>
          <w:numId w:val="36"/>
        </w:numPr>
        <w:spacing w:after="0" w:line="240" w:lineRule="auto"/>
        <w:ind w:left="360"/>
        <w:contextualSpacing/>
        <w:jc w:val="both"/>
        <w:rPr>
          <w:rFonts w:ascii="Times New Roman" w:hAnsi="Times New Roman"/>
          <w:sz w:val="24"/>
          <w:szCs w:val="24"/>
        </w:rPr>
      </w:pPr>
      <w:r w:rsidRPr="00DA08B5">
        <w:rPr>
          <w:rFonts w:ascii="Times New Roman" w:hAnsi="Times New Roman"/>
          <w:sz w:val="24"/>
          <w:szCs w:val="24"/>
        </w:rPr>
        <w:t>La règle énoncée en 1 ne s’appliquera pas si elle conduit à ne retenir aucun des candidats ayant remis une offre sur un lot donné. Dans ce cas, le classement initial de la CAO déterminera les 3 candidats attributaires.</w:t>
      </w:r>
    </w:p>
    <w:p w14:paraId="12262909" w14:textId="77777777" w:rsidR="00DA08B5" w:rsidRPr="00DA08B5" w:rsidRDefault="00DA08B5" w:rsidP="00DA08B5">
      <w:pPr>
        <w:numPr>
          <w:ilvl w:val="1"/>
          <w:numId w:val="36"/>
        </w:numPr>
        <w:spacing w:after="0" w:line="240" w:lineRule="auto"/>
        <w:ind w:left="360"/>
        <w:contextualSpacing/>
        <w:jc w:val="both"/>
        <w:rPr>
          <w:rFonts w:ascii="Times New Roman" w:hAnsi="Times New Roman"/>
          <w:sz w:val="24"/>
          <w:szCs w:val="24"/>
        </w:rPr>
      </w:pPr>
      <w:r w:rsidRPr="00DA08B5">
        <w:rPr>
          <w:rFonts w:ascii="Times New Roman" w:hAnsi="Times New Roman"/>
          <w:sz w:val="24"/>
          <w:szCs w:val="24"/>
        </w:rPr>
        <w:t>Le nombre de 3 candidats retenus ne s’impose pas dans le cas où le nombre de candidatures ou d’offres conformes présentées ou le nombre de candidat restant après application de la règle 1 serait insuffisant.</w:t>
      </w:r>
    </w:p>
    <w:p w14:paraId="5E24B845" w14:textId="47FD6B6D" w:rsidR="00DA08B5" w:rsidRDefault="00DA08B5" w:rsidP="009B7E4A">
      <w:pPr>
        <w:contextualSpacing/>
        <w:jc w:val="both"/>
        <w:rPr>
          <w:rFonts w:ascii="Times New Roman" w:hAnsi="Times New Roman"/>
          <w:sz w:val="24"/>
          <w:szCs w:val="24"/>
        </w:rPr>
      </w:pPr>
    </w:p>
    <w:p w14:paraId="6914D2FF" w14:textId="4623B50E" w:rsidR="00203DF5" w:rsidRPr="00BC7892" w:rsidRDefault="00BD363A" w:rsidP="00F44B42">
      <w:pPr>
        <w:pStyle w:val="Titre1"/>
        <w:rPr>
          <w:rFonts w:ascii="Times New Roman" w:hAnsi="Times New Roman"/>
          <w:sz w:val="24"/>
          <w:szCs w:val="24"/>
          <w:u w:val="single"/>
          <w:lang w:val="fr-FR"/>
        </w:rPr>
      </w:pPr>
      <w:bookmarkStart w:id="47" w:name="_Toc235436785"/>
      <w:r w:rsidRPr="00BC7892">
        <w:rPr>
          <w:rFonts w:ascii="Times New Roman" w:hAnsi="Times New Roman"/>
          <w:sz w:val="24"/>
          <w:szCs w:val="24"/>
          <w:u w:val="single"/>
          <w:lang w:val="fr-FR"/>
        </w:rPr>
        <w:t xml:space="preserve">ARTICLE </w:t>
      </w:r>
      <w:r w:rsidR="00F44B42" w:rsidRPr="00BC7892">
        <w:rPr>
          <w:rFonts w:ascii="Times New Roman" w:hAnsi="Times New Roman"/>
          <w:sz w:val="24"/>
          <w:szCs w:val="24"/>
          <w:u w:val="single"/>
          <w:lang w:val="fr-FR"/>
        </w:rPr>
        <w:t>7</w:t>
      </w:r>
      <w:r w:rsidRPr="00BC7892">
        <w:rPr>
          <w:rFonts w:ascii="Times New Roman" w:hAnsi="Times New Roman"/>
          <w:sz w:val="24"/>
          <w:szCs w:val="24"/>
          <w:u w:val="single"/>
          <w:lang w:val="fr-FR"/>
        </w:rPr>
        <w:t xml:space="preserve"> </w:t>
      </w:r>
      <w:r w:rsidR="00F44B42" w:rsidRPr="00BC7892">
        <w:rPr>
          <w:rFonts w:ascii="Times New Roman" w:hAnsi="Times New Roman"/>
          <w:sz w:val="24"/>
          <w:szCs w:val="24"/>
          <w:u w:val="single"/>
          <w:lang w:val="fr-FR"/>
        </w:rPr>
        <w:t xml:space="preserve">- </w:t>
      </w:r>
      <w:bookmarkStart w:id="48" w:name="_Hlk170808706"/>
      <w:r w:rsidR="00166A51" w:rsidRPr="00BC7892">
        <w:rPr>
          <w:rFonts w:ascii="Times New Roman" w:hAnsi="Times New Roman"/>
          <w:sz w:val="24"/>
          <w:szCs w:val="24"/>
          <w:u w:val="single"/>
          <w:lang w:val="fr-FR"/>
        </w:rPr>
        <w:t xml:space="preserve">Analyse de la candidature </w:t>
      </w:r>
      <w:r w:rsidR="00C97EFA" w:rsidRPr="00BC7892">
        <w:rPr>
          <w:rFonts w:ascii="Times New Roman" w:hAnsi="Times New Roman"/>
          <w:sz w:val="24"/>
          <w:szCs w:val="24"/>
          <w:u w:val="single"/>
          <w:lang w:val="fr-FR"/>
        </w:rPr>
        <w:t>de l’</w:t>
      </w:r>
      <w:r w:rsidR="00F44B42" w:rsidRPr="00BC7892">
        <w:rPr>
          <w:rFonts w:ascii="Times New Roman" w:hAnsi="Times New Roman"/>
          <w:sz w:val="24"/>
          <w:szCs w:val="24"/>
          <w:u w:val="single"/>
          <w:lang w:val="fr-FR"/>
        </w:rPr>
        <w:t>attributaire</w:t>
      </w:r>
      <w:bookmarkEnd w:id="48"/>
      <w:bookmarkEnd w:id="47"/>
    </w:p>
    <w:p w14:paraId="5EEF7DFD" w14:textId="77777777" w:rsidR="00AD5BD7" w:rsidRPr="00BC7892" w:rsidRDefault="00B237CD" w:rsidP="00AD5BD7">
      <w:pPr>
        <w:pStyle w:val="Titre2"/>
        <w:rPr>
          <w:rFonts w:ascii="Times New Roman" w:hAnsi="Times New Roman"/>
          <w:sz w:val="24"/>
          <w:szCs w:val="24"/>
        </w:rPr>
      </w:pPr>
      <w:bookmarkStart w:id="49" w:name="_Toc235436786"/>
      <w:bookmarkStart w:id="50" w:name="_Hlk170808715"/>
      <w:r w:rsidRPr="00BC7892">
        <w:rPr>
          <w:rFonts w:ascii="Times New Roman" w:hAnsi="Times New Roman"/>
          <w:sz w:val="24"/>
          <w:szCs w:val="24"/>
        </w:rPr>
        <w:t>7.</w:t>
      </w:r>
      <w:r w:rsidR="00D53EC7" w:rsidRPr="00BC7892">
        <w:rPr>
          <w:rFonts w:ascii="Times New Roman" w:hAnsi="Times New Roman"/>
          <w:sz w:val="24"/>
          <w:szCs w:val="24"/>
        </w:rPr>
        <w:t>1</w:t>
      </w:r>
      <w:r w:rsidR="00720436" w:rsidRPr="00BC7892">
        <w:rPr>
          <w:rFonts w:ascii="Times New Roman" w:hAnsi="Times New Roman"/>
          <w:sz w:val="24"/>
          <w:szCs w:val="24"/>
        </w:rPr>
        <w:t xml:space="preserve"> </w:t>
      </w:r>
      <w:r w:rsidR="00D53EC7" w:rsidRPr="00BC7892">
        <w:rPr>
          <w:rFonts w:ascii="Times New Roman" w:hAnsi="Times New Roman"/>
          <w:sz w:val="24"/>
          <w:szCs w:val="24"/>
        </w:rPr>
        <w:t xml:space="preserve">- </w:t>
      </w:r>
      <w:r w:rsidR="003326FE" w:rsidRPr="00BC7892">
        <w:rPr>
          <w:rFonts w:ascii="Times New Roman" w:hAnsi="Times New Roman"/>
          <w:sz w:val="24"/>
          <w:szCs w:val="24"/>
        </w:rPr>
        <w:t>Liste des p</w:t>
      </w:r>
      <w:r w:rsidR="00D53EC7" w:rsidRPr="00BC7892">
        <w:rPr>
          <w:rFonts w:ascii="Times New Roman" w:hAnsi="Times New Roman"/>
          <w:sz w:val="24"/>
          <w:szCs w:val="24"/>
        </w:rPr>
        <w:t>ièces à remettre par l’attributaire</w:t>
      </w:r>
      <w:bookmarkEnd w:id="49"/>
      <w:r w:rsidR="00D53EC7" w:rsidRPr="00BC7892">
        <w:rPr>
          <w:rFonts w:ascii="Times New Roman" w:hAnsi="Times New Roman"/>
          <w:sz w:val="24"/>
          <w:szCs w:val="24"/>
        </w:rPr>
        <w:t xml:space="preserve"> </w:t>
      </w:r>
    </w:p>
    <w:bookmarkEnd w:id="50"/>
    <w:p w14:paraId="24C14EB2" w14:textId="77777777" w:rsidR="00D53EC7" w:rsidRPr="00BC7892" w:rsidRDefault="00D53EC7" w:rsidP="00C97EFA">
      <w:pPr>
        <w:spacing w:after="0"/>
        <w:contextualSpacing/>
        <w:jc w:val="both"/>
        <w:rPr>
          <w:rFonts w:ascii="Times New Roman" w:hAnsi="Times New Roman"/>
          <w:sz w:val="24"/>
          <w:szCs w:val="24"/>
        </w:rPr>
      </w:pPr>
      <w:r w:rsidRPr="00BC7892">
        <w:rPr>
          <w:rFonts w:ascii="Times New Roman" w:hAnsi="Times New Roman"/>
          <w:sz w:val="24"/>
          <w:szCs w:val="24"/>
        </w:rPr>
        <w:t>L’attributaire du marché sera appelé à fournir, sur demande des services départementaux, et conformément à la déclaration sur l’honneur qu’il aura remis</w:t>
      </w:r>
      <w:r w:rsidR="00257189" w:rsidRPr="00BC7892">
        <w:rPr>
          <w:rFonts w:ascii="Times New Roman" w:hAnsi="Times New Roman"/>
          <w:sz w:val="24"/>
          <w:szCs w:val="24"/>
        </w:rPr>
        <w:t>e</w:t>
      </w:r>
      <w:r w:rsidRPr="00BC7892">
        <w:rPr>
          <w:rFonts w:ascii="Times New Roman" w:hAnsi="Times New Roman"/>
          <w:sz w:val="24"/>
          <w:szCs w:val="24"/>
        </w:rPr>
        <w:t>, les pièces suivantes</w:t>
      </w:r>
      <w:r w:rsidR="00C85D44" w:rsidRPr="00BC7892">
        <w:rPr>
          <w:rFonts w:ascii="Times New Roman" w:hAnsi="Times New Roman"/>
          <w:sz w:val="24"/>
          <w:szCs w:val="24"/>
        </w:rPr>
        <w:t xml:space="preserve"> (y compris pour les cotraitants en cas de groupement d’entreprise et les sous-traitants déclarés au moment de l'offre</w:t>
      </w:r>
      <w:r w:rsidR="00C97EFA" w:rsidRPr="00BC7892">
        <w:rPr>
          <w:rFonts w:ascii="Times New Roman" w:hAnsi="Times New Roman"/>
          <w:sz w:val="24"/>
          <w:szCs w:val="24"/>
        </w:rPr>
        <w:t>) :</w:t>
      </w:r>
      <w:r w:rsidR="00476A41" w:rsidRPr="00BC7892">
        <w:rPr>
          <w:rFonts w:ascii="Times New Roman" w:hAnsi="Times New Roman"/>
          <w:sz w:val="24"/>
          <w:szCs w:val="24"/>
        </w:rPr>
        <w:t xml:space="preserve"> </w:t>
      </w:r>
    </w:p>
    <w:p w14:paraId="26F4B8D7" w14:textId="77777777" w:rsidR="00D53EC7" w:rsidRPr="00BC7892" w:rsidRDefault="00E31652" w:rsidP="00D53EC7">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Le formulaire DR 01</w:t>
      </w:r>
      <w:r w:rsidR="00026A7A" w:rsidRPr="00BC7892">
        <w:rPr>
          <w:rFonts w:ascii="Times New Roman" w:hAnsi="Times New Roman"/>
          <w:sz w:val="24"/>
          <w:szCs w:val="24"/>
        </w:rPr>
        <w:t>,</w:t>
      </w:r>
      <w:r w:rsidR="00D53EC7" w:rsidRPr="00BC7892">
        <w:rPr>
          <w:rFonts w:ascii="Times New Roman" w:hAnsi="Times New Roman"/>
          <w:sz w:val="24"/>
          <w:szCs w:val="24"/>
        </w:rPr>
        <w:t xml:space="preserve"> ou une déclaration sur l’honneur équivalente</w:t>
      </w:r>
      <w:r w:rsidR="00026A7A" w:rsidRPr="00BC7892">
        <w:rPr>
          <w:rFonts w:ascii="Times New Roman" w:hAnsi="Times New Roman"/>
          <w:sz w:val="24"/>
          <w:szCs w:val="24"/>
        </w:rPr>
        <w:t>,</w:t>
      </w:r>
      <w:r w:rsidR="00D53EC7" w:rsidRPr="00BC7892">
        <w:rPr>
          <w:rFonts w:ascii="Times New Roman" w:hAnsi="Times New Roman"/>
          <w:sz w:val="24"/>
          <w:szCs w:val="24"/>
        </w:rPr>
        <w:t xml:space="preserve"> dûment daté et </w:t>
      </w:r>
      <w:r w:rsidR="00D53EC7" w:rsidRPr="00BC7892">
        <w:rPr>
          <w:rFonts w:ascii="Times New Roman" w:hAnsi="Times New Roman"/>
          <w:b/>
          <w:sz w:val="24"/>
          <w:szCs w:val="24"/>
          <w:u w:val="single"/>
        </w:rPr>
        <w:t>signé</w:t>
      </w:r>
      <w:r w:rsidR="0001480A" w:rsidRPr="00BC7892">
        <w:rPr>
          <w:rFonts w:ascii="Times New Roman" w:hAnsi="Times New Roman"/>
          <w:b/>
          <w:sz w:val="24"/>
          <w:szCs w:val="24"/>
          <w:u w:val="single"/>
        </w:rPr>
        <w:t xml:space="preserve"> </w:t>
      </w:r>
      <w:r w:rsidR="0001480A" w:rsidRPr="00BC7892">
        <w:rPr>
          <w:rFonts w:ascii="Times New Roman" w:hAnsi="Times New Roman"/>
          <w:sz w:val="24"/>
          <w:szCs w:val="24"/>
        </w:rPr>
        <w:t>électroniquement</w:t>
      </w:r>
      <w:r w:rsidR="00D53EC7" w:rsidRPr="00BC7892">
        <w:rPr>
          <w:rFonts w:ascii="Times New Roman" w:hAnsi="Times New Roman"/>
          <w:sz w:val="24"/>
          <w:szCs w:val="24"/>
        </w:rPr>
        <w:t xml:space="preserve"> ;</w:t>
      </w:r>
    </w:p>
    <w:p w14:paraId="1563D019" w14:textId="77777777" w:rsidR="00D53EC7" w:rsidRPr="00BC7892" w:rsidRDefault="00D53EC7" w:rsidP="00D53EC7">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Le cas échéant, une copie de jugement de redressement judiciaire ;</w:t>
      </w:r>
    </w:p>
    <w:p w14:paraId="31330734" w14:textId="77777777" w:rsidR="00D53EC7" w:rsidRPr="00BC7892" w:rsidRDefault="00D53EC7" w:rsidP="00D53EC7">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En cas de groupement, le pouvoir du mandataire dûment daté et signé ;</w:t>
      </w:r>
    </w:p>
    <w:p w14:paraId="0DA8319B" w14:textId="77777777" w:rsidR="00D53EC7" w:rsidRPr="00BC7892" w:rsidRDefault="00D53EC7" w:rsidP="00D53EC7">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Un certificat ou une attestation prouvant qu’il est à jour de ses obligations fiscales</w:t>
      </w:r>
      <w:r w:rsidR="00D92003" w:rsidRPr="00BC7892">
        <w:rPr>
          <w:rFonts w:ascii="Times New Roman" w:hAnsi="Times New Roman"/>
          <w:sz w:val="24"/>
          <w:szCs w:val="24"/>
        </w:rPr>
        <w:t>,</w:t>
      </w:r>
      <w:r w:rsidR="004D45B1" w:rsidRPr="00BC7892">
        <w:rPr>
          <w:rFonts w:ascii="Times New Roman" w:hAnsi="Times New Roman"/>
          <w:sz w:val="24"/>
          <w:szCs w:val="24"/>
        </w:rPr>
        <w:t xml:space="preserve"> </w:t>
      </w:r>
      <w:bookmarkStart w:id="51" w:name="_Hlk169772088"/>
      <w:r w:rsidR="008D5FA3" w:rsidRPr="00BC7892">
        <w:rPr>
          <w:rFonts w:ascii="Times New Roman" w:hAnsi="Times New Roman"/>
          <w:sz w:val="24"/>
          <w:szCs w:val="24"/>
        </w:rPr>
        <w:t xml:space="preserve">datant </w:t>
      </w:r>
      <w:bookmarkEnd w:id="51"/>
      <w:r w:rsidR="00AF7D5D" w:rsidRPr="00BC7892">
        <w:rPr>
          <w:rFonts w:ascii="Times New Roman" w:hAnsi="Times New Roman"/>
          <w:sz w:val="24"/>
          <w:szCs w:val="24"/>
        </w:rPr>
        <w:t xml:space="preserve">de moins de </w:t>
      </w:r>
      <w:r w:rsidR="00BC22D8" w:rsidRPr="00BC7892">
        <w:rPr>
          <w:rFonts w:ascii="Times New Roman" w:hAnsi="Times New Roman"/>
          <w:sz w:val="24"/>
          <w:szCs w:val="24"/>
        </w:rPr>
        <w:t>six</w:t>
      </w:r>
      <w:r w:rsidR="00AF7D5D" w:rsidRPr="00BC7892">
        <w:rPr>
          <w:rFonts w:ascii="Times New Roman" w:hAnsi="Times New Roman"/>
          <w:sz w:val="24"/>
          <w:szCs w:val="24"/>
        </w:rPr>
        <w:t xml:space="preserve"> mois </w:t>
      </w:r>
      <w:r w:rsidRPr="00BC7892">
        <w:rPr>
          <w:rFonts w:ascii="Times New Roman" w:hAnsi="Times New Roman"/>
          <w:sz w:val="24"/>
          <w:szCs w:val="24"/>
        </w:rPr>
        <w:t xml:space="preserve">; </w:t>
      </w:r>
    </w:p>
    <w:p w14:paraId="0883C760" w14:textId="77777777" w:rsidR="00D53EC7" w:rsidRPr="00BC7892" w:rsidRDefault="00D53EC7" w:rsidP="00D53EC7">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 xml:space="preserve">Une attestation de fourniture des déclarations sociales et de paiement des cotisations et contributions de sécurité sociale prévue à l’article L. 243-15 du </w:t>
      </w:r>
      <w:r w:rsidR="00815C71" w:rsidRPr="00BC7892">
        <w:rPr>
          <w:rFonts w:ascii="Times New Roman" w:hAnsi="Times New Roman"/>
          <w:sz w:val="24"/>
          <w:szCs w:val="24"/>
        </w:rPr>
        <w:t xml:space="preserve">Code </w:t>
      </w:r>
      <w:r w:rsidRPr="00BC7892">
        <w:rPr>
          <w:rFonts w:ascii="Times New Roman" w:hAnsi="Times New Roman"/>
          <w:sz w:val="24"/>
          <w:szCs w:val="24"/>
        </w:rPr>
        <w:t>de sécurité sociale émanant de l’organisme de protection sociale chargé du recouvrement des cotisations et des contributions</w:t>
      </w:r>
      <w:r w:rsidR="00D92003" w:rsidRPr="00BC7892">
        <w:rPr>
          <w:rFonts w:ascii="Times New Roman" w:hAnsi="Times New Roman"/>
          <w:sz w:val="24"/>
          <w:szCs w:val="24"/>
        </w:rPr>
        <w:t>,</w:t>
      </w:r>
      <w:r w:rsidRPr="00BC7892">
        <w:rPr>
          <w:rFonts w:ascii="Times New Roman" w:hAnsi="Times New Roman"/>
          <w:sz w:val="24"/>
          <w:szCs w:val="24"/>
        </w:rPr>
        <w:t xml:space="preserve"> datant de moins de six mois ; </w:t>
      </w:r>
    </w:p>
    <w:p w14:paraId="6D551752" w14:textId="77777777" w:rsidR="00D53EC7" w:rsidRPr="00BC7892" w:rsidRDefault="00D53EC7" w:rsidP="00C97EFA">
      <w:pPr>
        <w:spacing w:after="0"/>
        <w:jc w:val="both"/>
        <w:rPr>
          <w:rFonts w:ascii="Times New Roman" w:hAnsi="Times New Roman"/>
          <w:sz w:val="24"/>
          <w:szCs w:val="24"/>
        </w:rPr>
      </w:pPr>
      <w:r w:rsidRPr="00BC7892">
        <w:rPr>
          <w:rFonts w:ascii="Times New Roman" w:hAnsi="Times New Roman"/>
          <w:sz w:val="24"/>
          <w:szCs w:val="24"/>
        </w:rPr>
        <w:lastRenderedPageBreak/>
        <w:t>Il devra également fournir les pièces suivantes relatives à ses capacité</w:t>
      </w:r>
      <w:r w:rsidR="00F5598D" w:rsidRPr="00BC7892">
        <w:rPr>
          <w:rFonts w:ascii="Times New Roman" w:hAnsi="Times New Roman"/>
          <w:sz w:val="24"/>
          <w:szCs w:val="24"/>
        </w:rPr>
        <w:t>s</w:t>
      </w:r>
      <w:r w:rsidRPr="00BC7892">
        <w:rPr>
          <w:rFonts w:ascii="Times New Roman" w:hAnsi="Times New Roman"/>
          <w:sz w:val="24"/>
          <w:szCs w:val="24"/>
        </w:rPr>
        <w:t xml:space="preserve"> professionnelles</w:t>
      </w:r>
      <w:r w:rsidR="00DF4873" w:rsidRPr="00BC7892">
        <w:rPr>
          <w:rFonts w:ascii="Times New Roman" w:hAnsi="Times New Roman"/>
          <w:sz w:val="24"/>
          <w:szCs w:val="24"/>
        </w:rPr>
        <w:t>, techniques</w:t>
      </w:r>
      <w:r w:rsidR="00C97EFA" w:rsidRPr="00BC7892">
        <w:rPr>
          <w:rFonts w:ascii="Times New Roman" w:hAnsi="Times New Roman"/>
          <w:sz w:val="24"/>
          <w:szCs w:val="24"/>
        </w:rPr>
        <w:t>, économiques</w:t>
      </w:r>
      <w:r w:rsidRPr="00BC7892">
        <w:rPr>
          <w:rFonts w:ascii="Times New Roman" w:hAnsi="Times New Roman"/>
          <w:sz w:val="24"/>
          <w:szCs w:val="24"/>
        </w:rPr>
        <w:t xml:space="preserve"> et financières</w:t>
      </w:r>
      <w:r w:rsidR="00BB09CF" w:rsidRPr="00BC7892">
        <w:rPr>
          <w:rFonts w:ascii="Times New Roman" w:hAnsi="Times New Roman"/>
          <w:sz w:val="24"/>
          <w:szCs w:val="24"/>
        </w:rPr>
        <w:t xml:space="preserve"> pour justifier être le respect des conditions de participation définies à l’article 5.1 du présent règlement de la consultation</w:t>
      </w:r>
      <w:r w:rsidRPr="00BC7892">
        <w:rPr>
          <w:rFonts w:ascii="Times New Roman" w:hAnsi="Times New Roman"/>
          <w:sz w:val="24"/>
          <w:szCs w:val="24"/>
        </w:rPr>
        <w:t xml:space="preserve"> : </w:t>
      </w:r>
    </w:p>
    <w:p w14:paraId="746C8B96" w14:textId="77777777" w:rsidR="00C97EFA" w:rsidRPr="00BC7892" w:rsidRDefault="002E4ABB" w:rsidP="00C97EFA">
      <w:pPr>
        <w:pStyle w:val="Paragraphedeliste"/>
        <w:ind w:left="0"/>
        <w:jc w:val="both"/>
        <w:rPr>
          <w:rFonts w:ascii="Times New Roman" w:hAnsi="Times New Roman"/>
          <w:color w:val="FF6699"/>
          <w:sz w:val="24"/>
          <w:szCs w:val="24"/>
        </w:rPr>
      </w:pPr>
      <w:r w:rsidRPr="00BC7892">
        <w:rPr>
          <w:rFonts w:ascii="Times New Roman" w:hAnsi="Times New Roman"/>
          <w:sz w:val="24"/>
          <w:szCs w:val="24"/>
          <w:u w:val="single"/>
        </w:rPr>
        <w:t xml:space="preserve">Pour l’appréciation de la capacité économique et financière : </w:t>
      </w:r>
    </w:p>
    <w:p w14:paraId="033401CA" w14:textId="1FE4D536" w:rsidR="00EF27C8" w:rsidRPr="00BC7892" w:rsidRDefault="00D92003" w:rsidP="00EF27C8">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U</w:t>
      </w:r>
      <w:r w:rsidR="00C97EFA" w:rsidRPr="00BC7892">
        <w:rPr>
          <w:rFonts w:ascii="Times New Roman" w:hAnsi="Times New Roman"/>
          <w:sz w:val="24"/>
          <w:szCs w:val="24"/>
        </w:rPr>
        <w:t>ne</w:t>
      </w:r>
      <w:r w:rsidR="00843BA6" w:rsidRPr="00BC7892">
        <w:rPr>
          <w:rFonts w:ascii="Times New Roman" w:hAnsi="Times New Roman"/>
          <w:sz w:val="24"/>
          <w:szCs w:val="24"/>
        </w:rPr>
        <w:t xml:space="preserve"> d</w:t>
      </w:r>
      <w:r w:rsidR="00EF27C8" w:rsidRPr="00BC7892">
        <w:rPr>
          <w:rFonts w:ascii="Times New Roman" w:hAnsi="Times New Roman"/>
          <w:sz w:val="24"/>
          <w:szCs w:val="24"/>
        </w:rPr>
        <w:t xml:space="preserve">éclaration concernant le chiffre d’affaire global du candidat portant sur </w:t>
      </w:r>
      <w:r w:rsidR="00112736" w:rsidRPr="00BC7892">
        <w:rPr>
          <w:rFonts w:ascii="Times New Roman" w:hAnsi="Times New Roman"/>
          <w:sz w:val="24"/>
          <w:szCs w:val="24"/>
        </w:rPr>
        <w:t xml:space="preserve">au moins l’un des trois </w:t>
      </w:r>
      <w:r w:rsidR="00EF27C8" w:rsidRPr="00BC7892">
        <w:rPr>
          <w:rFonts w:ascii="Times New Roman" w:hAnsi="Times New Roman"/>
          <w:sz w:val="24"/>
          <w:szCs w:val="24"/>
        </w:rPr>
        <w:t xml:space="preserve">derniers exercices disponibles ; </w:t>
      </w:r>
    </w:p>
    <w:p w14:paraId="797282F1" w14:textId="77777777" w:rsidR="002E4ABB" w:rsidRPr="00BC7892" w:rsidRDefault="00C97EFA" w:rsidP="00991967">
      <w:pPr>
        <w:pStyle w:val="Paragraphedeliste"/>
        <w:ind w:left="1068"/>
        <w:jc w:val="both"/>
        <w:rPr>
          <w:rFonts w:ascii="Times New Roman" w:hAnsi="Times New Roman"/>
          <w:sz w:val="24"/>
          <w:szCs w:val="24"/>
        </w:rPr>
      </w:pPr>
      <w:r w:rsidRPr="00BC7892">
        <w:rPr>
          <w:rFonts w:ascii="Times New Roman" w:hAnsi="Times New Roman"/>
          <w:sz w:val="24"/>
          <w:szCs w:val="24"/>
        </w:rPr>
        <w:t>Si</w:t>
      </w:r>
      <w:r w:rsidR="007560A5" w:rsidRPr="00BC7892">
        <w:rPr>
          <w:rFonts w:ascii="Times New Roman" w:hAnsi="Times New Roman"/>
          <w:sz w:val="24"/>
          <w:szCs w:val="24"/>
        </w:rPr>
        <w:t xml:space="preserve"> pour une raison justifiée, le candidat n’est pas en mesure de produire les renseignements et documents demandés par l’acheteur, il est autorisé à prouver sa capacité économique et financière par tout moyen approprié. </w:t>
      </w:r>
    </w:p>
    <w:p w14:paraId="526BAEB6" w14:textId="489C4792" w:rsidR="00DA08B5" w:rsidRPr="00AC1DEA" w:rsidRDefault="00DA08B5" w:rsidP="00DA08B5">
      <w:pPr>
        <w:pStyle w:val="Paragraphedeliste"/>
        <w:numPr>
          <w:ilvl w:val="0"/>
          <w:numId w:val="7"/>
        </w:numPr>
        <w:ind w:left="1068"/>
        <w:jc w:val="both"/>
        <w:rPr>
          <w:rFonts w:ascii="Times New Roman" w:hAnsi="Times New Roman"/>
          <w:sz w:val="24"/>
          <w:szCs w:val="24"/>
        </w:rPr>
      </w:pPr>
      <w:r w:rsidRPr="00AC1DEA">
        <w:rPr>
          <w:rFonts w:ascii="Times New Roman" w:hAnsi="Times New Roman"/>
          <w:sz w:val="24"/>
          <w:szCs w:val="24"/>
        </w:rPr>
        <w:t xml:space="preserve">L’entreprise devra présenter un CA minimum annuel global d’au moins </w:t>
      </w:r>
      <w:r w:rsidR="00122F71">
        <w:rPr>
          <w:rFonts w:ascii="Times New Roman" w:hAnsi="Times New Roman"/>
          <w:sz w:val="24"/>
          <w:szCs w:val="24"/>
        </w:rPr>
        <w:t>5</w:t>
      </w:r>
      <w:r w:rsidRPr="00AC1DEA">
        <w:rPr>
          <w:rFonts w:ascii="Times New Roman" w:hAnsi="Times New Roman"/>
          <w:sz w:val="24"/>
          <w:szCs w:val="24"/>
        </w:rPr>
        <w:t>00 000 € sur l’un des trois derniers exercices disponibles</w:t>
      </w:r>
      <w:r>
        <w:rPr>
          <w:rFonts w:ascii="Times New Roman" w:hAnsi="Times New Roman"/>
          <w:sz w:val="24"/>
          <w:szCs w:val="24"/>
        </w:rPr>
        <w:t xml:space="preserve"> pour le lot n°</w:t>
      </w:r>
      <w:r w:rsidR="00122F71">
        <w:rPr>
          <w:rFonts w:ascii="Times New Roman" w:hAnsi="Times New Roman"/>
          <w:sz w:val="24"/>
          <w:szCs w:val="24"/>
        </w:rPr>
        <w:t>1</w:t>
      </w:r>
      <w:r>
        <w:rPr>
          <w:rFonts w:ascii="Times New Roman" w:hAnsi="Times New Roman"/>
          <w:sz w:val="24"/>
          <w:szCs w:val="24"/>
        </w:rPr>
        <w:t>.</w:t>
      </w:r>
    </w:p>
    <w:p w14:paraId="5CC911F1" w14:textId="4C7854DE" w:rsidR="00DA08B5" w:rsidRPr="00AC1DEA" w:rsidRDefault="00DA08B5" w:rsidP="00DA08B5">
      <w:pPr>
        <w:pStyle w:val="Paragraphedeliste"/>
        <w:numPr>
          <w:ilvl w:val="0"/>
          <w:numId w:val="7"/>
        </w:numPr>
        <w:ind w:left="1068"/>
        <w:jc w:val="both"/>
        <w:rPr>
          <w:rFonts w:ascii="Times New Roman" w:hAnsi="Times New Roman"/>
          <w:sz w:val="24"/>
          <w:szCs w:val="24"/>
        </w:rPr>
      </w:pPr>
      <w:r w:rsidRPr="00AC1DEA">
        <w:rPr>
          <w:rFonts w:ascii="Times New Roman" w:hAnsi="Times New Roman"/>
          <w:sz w:val="24"/>
          <w:szCs w:val="24"/>
        </w:rPr>
        <w:t xml:space="preserve">L’entreprise devra présenter un CA minimum annuel global d’au moins </w:t>
      </w:r>
      <w:r w:rsidR="00122F71">
        <w:rPr>
          <w:rFonts w:ascii="Times New Roman" w:hAnsi="Times New Roman"/>
          <w:sz w:val="24"/>
          <w:szCs w:val="24"/>
        </w:rPr>
        <w:t>8</w:t>
      </w:r>
      <w:r w:rsidRPr="00AC1DEA">
        <w:rPr>
          <w:rFonts w:ascii="Times New Roman" w:hAnsi="Times New Roman"/>
          <w:sz w:val="24"/>
          <w:szCs w:val="24"/>
        </w:rPr>
        <w:t>00 000 € sur l’un des trois derniers exercices disponibles</w:t>
      </w:r>
      <w:r>
        <w:rPr>
          <w:rFonts w:ascii="Times New Roman" w:hAnsi="Times New Roman"/>
          <w:sz w:val="24"/>
          <w:szCs w:val="24"/>
        </w:rPr>
        <w:t xml:space="preserve"> pour le lot n°</w:t>
      </w:r>
      <w:r w:rsidR="00122F71">
        <w:rPr>
          <w:rFonts w:ascii="Times New Roman" w:hAnsi="Times New Roman"/>
          <w:sz w:val="24"/>
          <w:szCs w:val="24"/>
        </w:rPr>
        <w:t>2</w:t>
      </w:r>
      <w:r>
        <w:rPr>
          <w:rFonts w:ascii="Times New Roman" w:hAnsi="Times New Roman"/>
          <w:sz w:val="24"/>
          <w:szCs w:val="24"/>
        </w:rPr>
        <w:t>.</w:t>
      </w:r>
    </w:p>
    <w:p w14:paraId="09C7012F" w14:textId="4DBAF681" w:rsidR="00DA08B5" w:rsidRPr="00AC1DEA" w:rsidRDefault="00DA08B5" w:rsidP="00DA08B5">
      <w:pPr>
        <w:pStyle w:val="Paragraphedeliste"/>
        <w:numPr>
          <w:ilvl w:val="0"/>
          <w:numId w:val="7"/>
        </w:numPr>
        <w:ind w:left="1068"/>
        <w:jc w:val="both"/>
        <w:rPr>
          <w:rFonts w:ascii="Times New Roman" w:hAnsi="Times New Roman"/>
          <w:sz w:val="24"/>
          <w:szCs w:val="24"/>
        </w:rPr>
      </w:pPr>
      <w:r w:rsidRPr="00AC1DEA">
        <w:rPr>
          <w:rFonts w:ascii="Times New Roman" w:hAnsi="Times New Roman"/>
          <w:sz w:val="24"/>
          <w:szCs w:val="24"/>
        </w:rPr>
        <w:t xml:space="preserve">L’entreprise devra présenter un CA minimum annuel global d’au moins </w:t>
      </w:r>
      <w:r w:rsidR="00122F71">
        <w:rPr>
          <w:rFonts w:ascii="Times New Roman" w:hAnsi="Times New Roman"/>
          <w:sz w:val="24"/>
          <w:szCs w:val="24"/>
        </w:rPr>
        <w:t>700</w:t>
      </w:r>
      <w:r w:rsidRPr="00AC1DEA">
        <w:rPr>
          <w:rFonts w:ascii="Times New Roman" w:hAnsi="Times New Roman"/>
          <w:sz w:val="24"/>
          <w:szCs w:val="24"/>
        </w:rPr>
        <w:t> 000 € sur l’un des trois derniers exercices disponibles</w:t>
      </w:r>
      <w:r>
        <w:rPr>
          <w:rFonts w:ascii="Times New Roman" w:hAnsi="Times New Roman"/>
          <w:sz w:val="24"/>
          <w:szCs w:val="24"/>
        </w:rPr>
        <w:t xml:space="preserve"> pour le lot n°</w:t>
      </w:r>
      <w:r w:rsidR="00122F71">
        <w:rPr>
          <w:rFonts w:ascii="Times New Roman" w:hAnsi="Times New Roman"/>
          <w:sz w:val="24"/>
          <w:szCs w:val="24"/>
        </w:rPr>
        <w:t>3</w:t>
      </w:r>
      <w:r>
        <w:rPr>
          <w:rFonts w:ascii="Times New Roman" w:hAnsi="Times New Roman"/>
          <w:sz w:val="24"/>
          <w:szCs w:val="24"/>
        </w:rPr>
        <w:t>.</w:t>
      </w:r>
    </w:p>
    <w:p w14:paraId="6F03DF11" w14:textId="64F4F356" w:rsidR="00122F71" w:rsidRPr="00AC1DEA" w:rsidRDefault="00122F71" w:rsidP="00122F71">
      <w:pPr>
        <w:pStyle w:val="Paragraphedeliste"/>
        <w:numPr>
          <w:ilvl w:val="0"/>
          <w:numId w:val="7"/>
        </w:numPr>
        <w:ind w:left="1068"/>
        <w:jc w:val="both"/>
        <w:rPr>
          <w:rFonts w:ascii="Times New Roman" w:hAnsi="Times New Roman"/>
          <w:sz w:val="24"/>
          <w:szCs w:val="24"/>
        </w:rPr>
      </w:pPr>
      <w:r w:rsidRPr="00AC1DEA">
        <w:rPr>
          <w:rFonts w:ascii="Times New Roman" w:hAnsi="Times New Roman"/>
          <w:sz w:val="24"/>
          <w:szCs w:val="24"/>
        </w:rPr>
        <w:t xml:space="preserve">L’entreprise devra présenter un CA minimum annuel global d’au moins </w:t>
      </w:r>
      <w:r>
        <w:rPr>
          <w:rFonts w:ascii="Times New Roman" w:hAnsi="Times New Roman"/>
          <w:sz w:val="24"/>
          <w:szCs w:val="24"/>
        </w:rPr>
        <w:t>950</w:t>
      </w:r>
      <w:r w:rsidRPr="00AC1DEA">
        <w:rPr>
          <w:rFonts w:ascii="Times New Roman" w:hAnsi="Times New Roman"/>
          <w:sz w:val="24"/>
          <w:szCs w:val="24"/>
        </w:rPr>
        <w:t> 000 € sur l’un des trois derniers exercices disponibles</w:t>
      </w:r>
      <w:r>
        <w:rPr>
          <w:rFonts w:ascii="Times New Roman" w:hAnsi="Times New Roman"/>
          <w:sz w:val="24"/>
          <w:szCs w:val="24"/>
        </w:rPr>
        <w:t xml:space="preserve"> pour le lot n°4.</w:t>
      </w:r>
    </w:p>
    <w:p w14:paraId="30A40F1C" w14:textId="5238FC7C" w:rsidR="00122F71" w:rsidRPr="00AC1DEA" w:rsidRDefault="00122F71" w:rsidP="00122F71">
      <w:pPr>
        <w:pStyle w:val="Paragraphedeliste"/>
        <w:numPr>
          <w:ilvl w:val="0"/>
          <w:numId w:val="7"/>
        </w:numPr>
        <w:ind w:left="1068"/>
        <w:jc w:val="both"/>
        <w:rPr>
          <w:rFonts w:ascii="Times New Roman" w:hAnsi="Times New Roman"/>
          <w:sz w:val="24"/>
          <w:szCs w:val="24"/>
        </w:rPr>
      </w:pPr>
      <w:r w:rsidRPr="00AC1DEA">
        <w:rPr>
          <w:rFonts w:ascii="Times New Roman" w:hAnsi="Times New Roman"/>
          <w:sz w:val="24"/>
          <w:szCs w:val="24"/>
        </w:rPr>
        <w:t xml:space="preserve">L’entreprise devra présenter un CA minimum annuel global d’au moins </w:t>
      </w:r>
      <w:r>
        <w:rPr>
          <w:rFonts w:ascii="Times New Roman" w:hAnsi="Times New Roman"/>
          <w:sz w:val="24"/>
          <w:szCs w:val="24"/>
        </w:rPr>
        <w:t>1 000</w:t>
      </w:r>
      <w:r w:rsidRPr="00AC1DEA">
        <w:rPr>
          <w:rFonts w:ascii="Times New Roman" w:hAnsi="Times New Roman"/>
          <w:sz w:val="24"/>
          <w:szCs w:val="24"/>
        </w:rPr>
        <w:t> 000 € sur l’un des trois derniers exercices disponibles</w:t>
      </w:r>
      <w:r>
        <w:rPr>
          <w:rFonts w:ascii="Times New Roman" w:hAnsi="Times New Roman"/>
          <w:sz w:val="24"/>
          <w:szCs w:val="24"/>
        </w:rPr>
        <w:t xml:space="preserve"> pour le lot n°5.</w:t>
      </w:r>
    </w:p>
    <w:p w14:paraId="4749EA85" w14:textId="358CA11B" w:rsidR="00122F71" w:rsidRPr="00AC1DEA" w:rsidRDefault="00122F71" w:rsidP="00122F71">
      <w:pPr>
        <w:pStyle w:val="Paragraphedeliste"/>
        <w:numPr>
          <w:ilvl w:val="0"/>
          <w:numId w:val="7"/>
        </w:numPr>
        <w:ind w:left="1068"/>
        <w:jc w:val="both"/>
        <w:rPr>
          <w:rFonts w:ascii="Times New Roman" w:hAnsi="Times New Roman"/>
          <w:sz w:val="24"/>
          <w:szCs w:val="24"/>
        </w:rPr>
      </w:pPr>
      <w:r w:rsidRPr="00AC1DEA">
        <w:rPr>
          <w:rFonts w:ascii="Times New Roman" w:hAnsi="Times New Roman"/>
          <w:sz w:val="24"/>
          <w:szCs w:val="24"/>
        </w:rPr>
        <w:t xml:space="preserve">L’entreprise devra présenter un CA minimum annuel global d’au </w:t>
      </w:r>
      <w:r w:rsidR="002D2D3D" w:rsidRPr="00AC1DEA">
        <w:rPr>
          <w:rFonts w:ascii="Times New Roman" w:hAnsi="Times New Roman"/>
          <w:sz w:val="24"/>
          <w:szCs w:val="24"/>
        </w:rPr>
        <w:t xml:space="preserve">moins </w:t>
      </w:r>
      <w:r w:rsidR="002D2D3D">
        <w:rPr>
          <w:rFonts w:ascii="Times New Roman" w:hAnsi="Times New Roman"/>
          <w:sz w:val="24"/>
          <w:szCs w:val="24"/>
        </w:rPr>
        <w:t>400</w:t>
      </w:r>
      <w:r w:rsidRPr="00AC1DEA">
        <w:rPr>
          <w:rFonts w:ascii="Times New Roman" w:hAnsi="Times New Roman"/>
          <w:sz w:val="24"/>
          <w:szCs w:val="24"/>
        </w:rPr>
        <w:t> 000 € sur l’un des trois derniers exercices disponibles</w:t>
      </w:r>
      <w:r>
        <w:rPr>
          <w:rFonts w:ascii="Times New Roman" w:hAnsi="Times New Roman"/>
          <w:sz w:val="24"/>
          <w:szCs w:val="24"/>
        </w:rPr>
        <w:t xml:space="preserve"> pour le lot n°</w:t>
      </w:r>
      <w:r w:rsidR="002D2D3D">
        <w:rPr>
          <w:rFonts w:ascii="Times New Roman" w:hAnsi="Times New Roman"/>
          <w:sz w:val="24"/>
          <w:szCs w:val="24"/>
        </w:rPr>
        <w:t>6</w:t>
      </w:r>
      <w:r>
        <w:rPr>
          <w:rFonts w:ascii="Times New Roman" w:hAnsi="Times New Roman"/>
          <w:sz w:val="24"/>
          <w:szCs w:val="24"/>
        </w:rPr>
        <w:t>.</w:t>
      </w:r>
    </w:p>
    <w:p w14:paraId="040ECA98" w14:textId="39305488" w:rsidR="002D2D3D" w:rsidRPr="00AC1DEA" w:rsidRDefault="002D2D3D" w:rsidP="002D2D3D">
      <w:pPr>
        <w:pStyle w:val="Paragraphedeliste"/>
        <w:numPr>
          <w:ilvl w:val="0"/>
          <w:numId w:val="7"/>
        </w:numPr>
        <w:ind w:left="1068"/>
        <w:jc w:val="both"/>
        <w:rPr>
          <w:rFonts w:ascii="Times New Roman" w:hAnsi="Times New Roman"/>
          <w:sz w:val="24"/>
          <w:szCs w:val="24"/>
        </w:rPr>
      </w:pPr>
      <w:r w:rsidRPr="00AC1DEA">
        <w:rPr>
          <w:rFonts w:ascii="Times New Roman" w:hAnsi="Times New Roman"/>
          <w:sz w:val="24"/>
          <w:szCs w:val="24"/>
        </w:rPr>
        <w:t xml:space="preserve">L’entreprise devra présenter un CA minimum annuel global d’au moins </w:t>
      </w:r>
      <w:r>
        <w:rPr>
          <w:rFonts w:ascii="Times New Roman" w:hAnsi="Times New Roman"/>
          <w:sz w:val="24"/>
          <w:szCs w:val="24"/>
        </w:rPr>
        <w:t>550</w:t>
      </w:r>
      <w:r w:rsidRPr="00AC1DEA">
        <w:rPr>
          <w:rFonts w:ascii="Times New Roman" w:hAnsi="Times New Roman"/>
          <w:sz w:val="24"/>
          <w:szCs w:val="24"/>
        </w:rPr>
        <w:t> 000 € sur l’un des trois derniers exercices disponibles</w:t>
      </w:r>
      <w:r>
        <w:rPr>
          <w:rFonts w:ascii="Times New Roman" w:hAnsi="Times New Roman"/>
          <w:sz w:val="24"/>
          <w:szCs w:val="24"/>
        </w:rPr>
        <w:t xml:space="preserve"> pour le lot n°7.</w:t>
      </w:r>
    </w:p>
    <w:p w14:paraId="005D791B" w14:textId="77777777" w:rsidR="00122F71" w:rsidRPr="00BC7892" w:rsidRDefault="00122F71" w:rsidP="002E4ABB">
      <w:pPr>
        <w:pStyle w:val="Paragraphedeliste"/>
        <w:ind w:left="0"/>
        <w:jc w:val="both"/>
        <w:rPr>
          <w:rFonts w:ascii="Times New Roman" w:hAnsi="Times New Roman"/>
          <w:sz w:val="24"/>
          <w:szCs w:val="24"/>
        </w:rPr>
      </w:pPr>
    </w:p>
    <w:p w14:paraId="27514E62" w14:textId="77777777" w:rsidR="00C97EFA" w:rsidRPr="00BC7892" w:rsidRDefault="002E4ABB" w:rsidP="00C97EFA">
      <w:pPr>
        <w:pStyle w:val="Paragraphedeliste"/>
        <w:ind w:left="0"/>
        <w:jc w:val="both"/>
        <w:rPr>
          <w:rFonts w:ascii="Times New Roman" w:hAnsi="Times New Roman"/>
          <w:color w:val="FF6699"/>
          <w:sz w:val="24"/>
          <w:szCs w:val="24"/>
        </w:rPr>
      </w:pPr>
      <w:r w:rsidRPr="00BC7892">
        <w:rPr>
          <w:rFonts w:ascii="Times New Roman" w:hAnsi="Times New Roman"/>
          <w:sz w:val="24"/>
          <w:szCs w:val="24"/>
          <w:u w:val="single"/>
        </w:rPr>
        <w:t xml:space="preserve">Pour l’appréciation de la capacité technique et professionnelle : </w:t>
      </w:r>
    </w:p>
    <w:p w14:paraId="7538DCAA" w14:textId="1A6F27F2" w:rsidR="00843BA6" w:rsidRPr="001E765E" w:rsidRDefault="00AC06D6" w:rsidP="002E4ABB">
      <w:pPr>
        <w:pStyle w:val="Paragraphedeliste"/>
        <w:numPr>
          <w:ilvl w:val="0"/>
          <w:numId w:val="7"/>
        </w:numPr>
        <w:ind w:left="1068"/>
        <w:jc w:val="both"/>
        <w:rPr>
          <w:rFonts w:ascii="Times New Roman" w:eastAsia="Calibri" w:hAnsi="Times New Roman"/>
          <w:sz w:val="24"/>
          <w:szCs w:val="24"/>
        </w:rPr>
      </w:pPr>
      <w:r w:rsidRPr="001E765E">
        <w:rPr>
          <w:rFonts w:ascii="Times New Roman" w:eastAsia="Calibri" w:hAnsi="Times New Roman"/>
          <w:sz w:val="24"/>
          <w:szCs w:val="24"/>
        </w:rPr>
        <w:t>U</w:t>
      </w:r>
      <w:r w:rsidR="00843BA6" w:rsidRPr="001E765E">
        <w:rPr>
          <w:rFonts w:ascii="Times New Roman" w:eastAsia="Calibri" w:hAnsi="Times New Roman"/>
          <w:sz w:val="24"/>
          <w:szCs w:val="24"/>
        </w:rPr>
        <w:t xml:space="preserve">ne liste des principaux </w:t>
      </w:r>
      <w:r w:rsidR="00991967" w:rsidRPr="001E765E">
        <w:rPr>
          <w:rFonts w:ascii="Times New Roman" w:eastAsia="Calibri" w:hAnsi="Times New Roman"/>
          <w:sz w:val="24"/>
          <w:szCs w:val="24"/>
        </w:rPr>
        <w:t>travaux exécutés</w:t>
      </w:r>
      <w:r w:rsidR="00843BA6" w:rsidRPr="001E765E">
        <w:rPr>
          <w:rFonts w:ascii="Times New Roman" w:eastAsia="Calibri" w:hAnsi="Times New Roman"/>
          <w:sz w:val="24"/>
          <w:szCs w:val="24"/>
        </w:rPr>
        <w:t xml:space="preserve"> au cours des </w:t>
      </w:r>
      <w:r w:rsidR="00DA08B5">
        <w:rPr>
          <w:rFonts w:ascii="Times New Roman" w:eastAsia="Calibri" w:hAnsi="Times New Roman"/>
          <w:sz w:val="24"/>
          <w:szCs w:val="24"/>
        </w:rPr>
        <w:t>trois</w:t>
      </w:r>
      <w:r w:rsidR="002E4ABB" w:rsidRPr="001E765E">
        <w:rPr>
          <w:rFonts w:ascii="Times New Roman" w:eastAsia="Calibri" w:hAnsi="Times New Roman"/>
          <w:sz w:val="24"/>
          <w:szCs w:val="24"/>
        </w:rPr>
        <w:t xml:space="preserve"> </w:t>
      </w:r>
      <w:r w:rsidR="0099739E" w:rsidRPr="001E765E">
        <w:rPr>
          <w:rFonts w:ascii="Times New Roman" w:eastAsia="Calibri" w:hAnsi="Times New Roman"/>
          <w:sz w:val="24"/>
          <w:szCs w:val="24"/>
        </w:rPr>
        <w:t>dernières années</w:t>
      </w:r>
    </w:p>
    <w:p w14:paraId="21766883" w14:textId="77777777" w:rsidR="00843BA6" w:rsidRPr="001E765E" w:rsidRDefault="00C97EFA" w:rsidP="00EF27C8">
      <w:pPr>
        <w:pStyle w:val="Paragraphedeliste"/>
        <w:numPr>
          <w:ilvl w:val="0"/>
          <w:numId w:val="7"/>
        </w:numPr>
        <w:ind w:left="1068"/>
        <w:jc w:val="both"/>
        <w:rPr>
          <w:rFonts w:ascii="Times New Roman" w:eastAsia="Calibri" w:hAnsi="Times New Roman"/>
          <w:sz w:val="24"/>
          <w:szCs w:val="24"/>
        </w:rPr>
      </w:pPr>
      <w:r w:rsidRPr="001E765E">
        <w:rPr>
          <w:rFonts w:ascii="Times New Roman" w:eastAsia="Calibri" w:hAnsi="Times New Roman"/>
          <w:sz w:val="24"/>
          <w:szCs w:val="24"/>
        </w:rPr>
        <w:t>Une</w:t>
      </w:r>
      <w:r w:rsidR="00843BA6" w:rsidRPr="001E765E">
        <w:rPr>
          <w:rFonts w:ascii="Times New Roman" w:eastAsia="Calibri" w:hAnsi="Times New Roman"/>
          <w:sz w:val="24"/>
          <w:szCs w:val="24"/>
        </w:rPr>
        <w:t xml:space="preserve"> déclaration indiquant les effectifs moyens annuels du candidat et l’importance du personnel d’encadrement pendant les trois dernières années ; </w:t>
      </w:r>
    </w:p>
    <w:p w14:paraId="0AF8292E" w14:textId="77777777" w:rsidR="00843BA6" w:rsidRPr="001E765E" w:rsidRDefault="00C97EFA" w:rsidP="002A71B2">
      <w:pPr>
        <w:pStyle w:val="Paragraphedeliste"/>
        <w:numPr>
          <w:ilvl w:val="0"/>
          <w:numId w:val="7"/>
        </w:numPr>
        <w:ind w:left="1068"/>
        <w:jc w:val="both"/>
        <w:rPr>
          <w:rFonts w:ascii="Times New Roman" w:eastAsia="Calibri" w:hAnsi="Times New Roman"/>
          <w:sz w:val="24"/>
          <w:szCs w:val="24"/>
        </w:rPr>
      </w:pPr>
      <w:r w:rsidRPr="001E765E">
        <w:rPr>
          <w:rFonts w:ascii="Times New Roman" w:eastAsia="Calibri" w:hAnsi="Times New Roman"/>
          <w:sz w:val="24"/>
          <w:szCs w:val="24"/>
        </w:rPr>
        <w:t>Une</w:t>
      </w:r>
      <w:r w:rsidR="00843BA6" w:rsidRPr="001E765E">
        <w:rPr>
          <w:rFonts w:ascii="Times New Roman" w:eastAsia="Calibri" w:hAnsi="Times New Roman"/>
          <w:sz w:val="24"/>
          <w:szCs w:val="24"/>
        </w:rPr>
        <w:t xml:space="preserve"> description de l’outillage, du matériel et de l’équipement technique</w:t>
      </w:r>
      <w:r w:rsidR="006C4C20" w:rsidRPr="001E765E">
        <w:rPr>
          <w:rFonts w:ascii="Times New Roman" w:eastAsia="Calibri" w:hAnsi="Times New Roman"/>
          <w:sz w:val="24"/>
          <w:szCs w:val="24"/>
        </w:rPr>
        <w:t xml:space="preserve"> dont le candidat disposera pour la réalisation du marché</w:t>
      </w:r>
      <w:r w:rsidR="00843BA6" w:rsidRPr="001E765E">
        <w:rPr>
          <w:rFonts w:ascii="Times New Roman" w:eastAsia="Calibri" w:hAnsi="Times New Roman"/>
          <w:sz w:val="24"/>
          <w:szCs w:val="24"/>
        </w:rPr>
        <w:t xml:space="preserve"> ; </w:t>
      </w:r>
    </w:p>
    <w:p w14:paraId="4685C33B" w14:textId="77777777" w:rsidR="00580A5C" w:rsidRPr="00BC7892" w:rsidRDefault="003326FE" w:rsidP="00706C67">
      <w:pPr>
        <w:contextualSpacing/>
        <w:jc w:val="both"/>
        <w:rPr>
          <w:rFonts w:ascii="Times New Roman" w:hAnsi="Times New Roman"/>
          <w:sz w:val="24"/>
          <w:szCs w:val="24"/>
        </w:rPr>
      </w:pPr>
      <w:r w:rsidRPr="00BC7892">
        <w:rPr>
          <w:rFonts w:ascii="Times New Roman" w:hAnsi="Times New Roman"/>
          <w:sz w:val="24"/>
          <w:szCs w:val="24"/>
        </w:rPr>
        <w:t xml:space="preserve">Enfin, il devra fournir les pièces suivantes, </w:t>
      </w:r>
      <w:r w:rsidRPr="00BC7892">
        <w:rPr>
          <w:rFonts w:ascii="Times New Roman" w:hAnsi="Times New Roman"/>
          <w:b/>
          <w:sz w:val="24"/>
          <w:szCs w:val="24"/>
          <w:u w:val="single"/>
        </w:rPr>
        <w:t>signées de manière électronique</w:t>
      </w:r>
      <w:r w:rsidRPr="00BC7892">
        <w:rPr>
          <w:rFonts w:ascii="Times New Roman" w:hAnsi="Times New Roman"/>
          <w:sz w:val="24"/>
          <w:szCs w:val="24"/>
        </w:rPr>
        <w:t xml:space="preserve">. </w:t>
      </w:r>
    </w:p>
    <w:p w14:paraId="149F9803" w14:textId="77777777" w:rsidR="00580A5C" w:rsidRPr="001E765E" w:rsidRDefault="00580A5C" w:rsidP="00580A5C">
      <w:pPr>
        <w:ind w:firstLine="708"/>
        <w:contextualSpacing/>
        <w:jc w:val="both"/>
        <w:rPr>
          <w:rFonts w:ascii="Times New Roman" w:hAnsi="Times New Roman"/>
          <w:sz w:val="24"/>
          <w:szCs w:val="24"/>
        </w:rPr>
      </w:pPr>
      <w:r w:rsidRPr="001E765E">
        <w:rPr>
          <w:rFonts w:ascii="Times New Roman" w:hAnsi="Times New Roman"/>
          <w:sz w:val="24"/>
          <w:szCs w:val="24"/>
        </w:rPr>
        <w:t>-</w:t>
      </w:r>
      <w:r w:rsidR="00146DEF" w:rsidRPr="001E765E">
        <w:rPr>
          <w:rFonts w:ascii="Times New Roman" w:hAnsi="Times New Roman"/>
          <w:sz w:val="24"/>
          <w:szCs w:val="24"/>
        </w:rPr>
        <w:t xml:space="preserve"> </w:t>
      </w:r>
      <w:r w:rsidRPr="001E765E">
        <w:rPr>
          <w:rFonts w:ascii="Times New Roman" w:hAnsi="Times New Roman"/>
          <w:sz w:val="24"/>
          <w:szCs w:val="24"/>
        </w:rPr>
        <w:t>A</w:t>
      </w:r>
      <w:r w:rsidR="003326FE" w:rsidRPr="001E765E">
        <w:rPr>
          <w:rFonts w:ascii="Times New Roman" w:hAnsi="Times New Roman"/>
          <w:sz w:val="24"/>
          <w:szCs w:val="24"/>
        </w:rPr>
        <w:t>cte d’engagement</w:t>
      </w:r>
      <w:r w:rsidR="00C417BD" w:rsidRPr="001E765E">
        <w:rPr>
          <w:rFonts w:ascii="Times New Roman" w:hAnsi="Times New Roman"/>
          <w:sz w:val="24"/>
          <w:szCs w:val="24"/>
        </w:rPr>
        <w:t>, (y compris RIB)</w:t>
      </w:r>
    </w:p>
    <w:p w14:paraId="49975BF1" w14:textId="2D90F264" w:rsidR="00580A5C" w:rsidRPr="001E765E" w:rsidRDefault="00580A5C" w:rsidP="00580A5C">
      <w:pPr>
        <w:ind w:firstLine="708"/>
        <w:contextualSpacing/>
        <w:jc w:val="both"/>
        <w:rPr>
          <w:rFonts w:ascii="Times New Roman" w:hAnsi="Times New Roman"/>
          <w:sz w:val="24"/>
          <w:szCs w:val="24"/>
        </w:rPr>
      </w:pPr>
      <w:r w:rsidRPr="001E765E">
        <w:rPr>
          <w:rFonts w:ascii="Times New Roman" w:hAnsi="Times New Roman"/>
          <w:sz w:val="24"/>
          <w:szCs w:val="24"/>
        </w:rPr>
        <w:t xml:space="preserve">- </w:t>
      </w:r>
      <w:r w:rsidRPr="001E765E">
        <w:rPr>
          <w:rFonts w:ascii="Times New Roman" w:eastAsia="Calibri" w:hAnsi="Times New Roman"/>
          <w:sz w:val="24"/>
          <w:szCs w:val="24"/>
        </w:rPr>
        <w:t>B</w:t>
      </w:r>
      <w:r w:rsidR="003326FE" w:rsidRPr="001E765E">
        <w:rPr>
          <w:rFonts w:ascii="Times New Roman" w:eastAsia="Calibri" w:hAnsi="Times New Roman"/>
          <w:sz w:val="24"/>
          <w:szCs w:val="24"/>
        </w:rPr>
        <w:t xml:space="preserve">ordereau des prix unitaires </w:t>
      </w:r>
      <w:r w:rsidRPr="001E765E">
        <w:rPr>
          <w:rFonts w:ascii="Times New Roman" w:eastAsia="Calibri" w:hAnsi="Times New Roman"/>
          <w:sz w:val="24"/>
          <w:szCs w:val="24"/>
        </w:rPr>
        <w:t>valant D</w:t>
      </w:r>
      <w:r w:rsidR="003326FE" w:rsidRPr="001E765E">
        <w:rPr>
          <w:rFonts w:ascii="Times New Roman" w:eastAsia="Calibri" w:hAnsi="Times New Roman"/>
          <w:sz w:val="24"/>
          <w:szCs w:val="24"/>
        </w:rPr>
        <w:t>étail quantitatif estimatif</w:t>
      </w:r>
      <w:r w:rsidR="003326FE" w:rsidRPr="001E765E">
        <w:rPr>
          <w:rFonts w:ascii="Times New Roman" w:hAnsi="Times New Roman"/>
          <w:sz w:val="24"/>
          <w:szCs w:val="24"/>
        </w:rPr>
        <w:t xml:space="preserve"> </w:t>
      </w:r>
    </w:p>
    <w:p w14:paraId="2CAFA99E" w14:textId="5948535B" w:rsidR="00F92842" w:rsidRPr="001E765E" w:rsidRDefault="00F92842" w:rsidP="00580A5C">
      <w:pPr>
        <w:ind w:firstLine="708"/>
        <w:contextualSpacing/>
        <w:jc w:val="both"/>
        <w:rPr>
          <w:rFonts w:ascii="Times New Roman" w:hAnsi="Times New Roman"/>
          <w:sz w:val="24"/>
          <w:szCs w:val="24"/>
        </w:rPr>
      </w:pPr>
      <w:r w:rsidRPr="001E765E">
        <w:rPr>
          <w:rFonts w:ascii="Times New Roman" w:hAnsi="Times New Roman"/>
          <w:sz w:val="24"/>
          <w:szCs w:val="24"/>
        </w:rPr>
        <w:t>- Descriptif des prix unitaires commun aux lots (DPU)</w:t>
      </w:r>
    </w:p>
    <w:p w14:paraId="608D828F" w14:textId="3B0A060B" w:rsidR="00BC7892" w:rsidRDefault="00BC7892" w:rsidP="00BC7892">
      <w:pPr>
        <w:ind w:firstLine="708"/>
        <w:contextualSpacing/>
        <w:jc w:val="both"/>
        <w:rPr>
          <w:rFonts w:ascii="Times New Roman" w:hAnsi="Times New Roman"/>
          <w:sz w:val="24"/>
          <w:szCs w:val="24"/>
        </w:rPr>
      </w:pPr>
      <w:r w:rsidRPr="001E765E">
        <w:rPr>
          <w:rFonts w:ascii="Times New Roman" w:hAnsi="Times New Roman"/>
          <w:sz w:val="24"/>
          <w:szCs w:val="24"/>
        </w:rPr>
        <w:t>- Le cadre de réponse ou le mémoire technique</w:t>
      </w:r>
    </w:p>
    <w:p w14:paraId="0A96A9DE" w14:textId="25399015" w:rsidR="00D71354" w:rsidRPr="001E765E" w:rsidRDefault="00D71354" w:rsidP="00D71354">
      <w:pPr>
        <w:ind w:firstLine="708"/>
        <w:contextualSpacing/>
        <w:jc w:val="both"/>
        <w:rPr>
          <w:rFonts w:ascii="Times New Roman" w:hAnsi="Times New Roman"/>
          <w:sz w:val="24"/>
          <w:szCs w:val="24"/>
        </w:rPr>
      </w:pPr>
      <w:r w:rsidRPr="001E765E">
        <w:rPr>
          <w:rFonts w:ascii="Times New Roman" w:hAnsi="Times New Roman"/>
          <w:sz w:val="24"/>
          <w:szCs w:val="24"/>
        </w:rPr>
        <w:t xml:space="preserve">- Le cadre de réponse ou le mémoire </w:t>
      </w:r>
      <w:r>
        <w:rPr>
          <w:rFonts w:ascii="Times New Roman" w:hAnsi="Times New Roman"/>
          <w:sz w:val="24"/>
          <w:szCs w:val="24"/>
        </w:rPr>
        <w:t>qualité</w:t>
      </w:r>
    </w:p>
    <w:p w14:paraId="2FD68948" w14:textId="048C0BEA" w:rsidR="00BC7892" w:rsidRDefault="00BC7892" w:rsidP="00BC7892">
      <w:pPr>
        <w:ind w:firstLine="708"/>
        <w:contextualSpacing/>
        <w:jc w:val="both"/>
        <w:rPr>
          <w:rFonts w:ascii="Times New Roman" w:hAnsi="Times New Roman"/>
          <w:sz w:val="24"/>
          <w:szCs w:val="24"/>
        </w:rPr>
      </w:pPr>
      <w:r w:rsidRPr="001E765E">
        <w:rPr>
          <w:rFonts w:ascii="Times New Roman" w:hAnsi="Times New Roman"/>
          <w:sz w:val="24"/>
          <w:szCs w:val="24"/>
        </w:rPr>
        <w:t>- le cadre de réponse ou le mémoire performance environnementale</w:t>
      </w:r>
    </w:p>
    <w:p w14:paraId="3DF2DA3A" w14:textId="4B742F06" w:rsidR="00DA08B5" w:rsidRPr="001E765E" w:rsidRDefault="00DA08B5" w:rsidP="00DA08B5">
      <w:pPr>
        <w:ind w:firstLine="708"/>
        <w:contextualSpacing/>
        <w:jc w:val="both"/>
        <w:rPr>
          <w:rFonts w:ascii="Times New Roman" w:hAnsi="Times New Roman"/>
          <w:sz w:val="24"/>
          <w:szCs w:val="24"/>
        </w:rPr>
      </w:pPr>
      <w:r w:rsidRPr="001E765E">
        <w:rPr>
          <w:rFonts w:ascii="Times New Roman" w:hAnsi="Times New Roman"/>
          <w:sz w:val="24"/>
          <w:szCs w:val="24"/>
        </w:rPr>
        <w:t xml:space="preserve">- le cadre de réponse ou le mémoire performance </w:t>
      </w:r>
      <w:r>
        <w:rPr>
          <w:rFonts w:ascii="Times New Roman" w:hAnsi="Times New Roman"/>
          <w:sz w:val="24"/>
          <w:szCs w:val="24"/>
        </w:rPr>
        <w:t>en matière d’insertion sociale</w:t>
      </w:r>
    </w:p>
    <w:p w14:paraId="45AA231F" w14:textId="77777777" w:rsidR="00BC7892" w:rsidRPr="00BC7892" w:rsidRDefault="00BC7892" w:rsidP="00B74944">
      <w:pPr>
        <w:contextualSpacing/>
        <w:jc w:val="both"/>
        <w:rPr>
          <w:rFonts w:ascii="Times New Roman" w:hAnsi="Times New Roman"/>
          <w:sz w:val="24"/>
          <w:szCs w:val="24"/>
        </w:rPr>
      </w:pPr>
    </w:p>
    <w:p w14:paraId="5983D784" w14:textId="545D671F" w:rsidR="00851CBA" w:rsidRPr="00BC7892" w:rsidRDefault="00B74944" w:rsidP="001F0DC1">
      <w:pPr>
        <w:contextualSpacing/>
        <w:jc w:val="both"/>
        <w:rPr>
          <w:rFonts w:ascii="Times New Roman" w:hAnsi="Times New Roman"/>
          <w:sz w:val="24"/>
          <w:szCs w:val="24"/>
        </w:rPr>
      </w:pPr>
      <w:r w:rsidRPr="00BC7892">
        <w:rPr>
          <w:rFonts w:ascii="Times New Roman" w:hAnsi="Times New Roman"/>
          <w:sz w:val="24"/>
          <w:szCs w:val="24"/>
        </w:rPr>
        <w:t xml:space="preserve">Dans l’hypothèse où l’attributaire ne dispose pas d’une signature électronique il signera de manière manuscrite les documents susvisés, en déposera une copie scannée sur le profil acheteur, et en parallèle transmettra la version originale signée des documents par voie postale ou déposée dans les locaux de la Direction </w:t>
      </w:r>
      <w:r w:rsidR="00F92842" w:rsidRPr="00BC7892">
        <w:rPr>
          <w:rFonts w:ascii="Times New Roman" w:hAnsi="Times New Roman"/>
          <w:sz w:val="24"/>
          <w:szCs w:val="24"/>
        </w:rPr>
        <w:t xml:space="preserve">des Routes Départementales. </w:t>
      </w:r>
    </w:p>
    <w:p w14:paraId="31EFCF00" w14:textId="77777777" w:rsidR="00D53EC7" w:rsidRPr="00BC7892" w:rsidRDefault="00C45E00" w:rsidP="00012481">
      <w:pPr>
        <w:pStyle w:val="Titre2"/>
        <w:rPr>
          <w:rFonts w:ascii="Times New Roman" w:hAnsi="Times New Roman"/>
          <w:color w:val="000000"/>
          <w:sz w:val="24"/>
          <w:szCs w:val="24"/>
        </w:rPr>
      </w:pPr>
      <w:bookmarkStart w:id="52" w:name="_Toc235436787"/>
      <w:r w:rsidRPr="00BC7892">
        <w:rPr>
          <w:rFonts w:ascii="Times New Roman" w:hAnsi="Times New Roman"/>
          <w:sz w:val="24"/>
          <w:szCs w:val="24"/>
        </w:rPr>
        <w:lastRenderedPageBreak/>
        <w:t>7.</w:t>
      </w:r>
      <w:r w:rsidR="00D53EC7" w:rsidRPr="00BC7892">
        <w:rPr>
          <w:rFonts w:ascii="Times New Roman" w:hAnsi="Times New Roman"/>
          <w:sz w:val="24"/>
          <w:szCs w:val="24"/>
        </w:rPr>
        <w:t>2</w:t>
      </w:r>
      <w:r w:rsidR="00720436" w:rsidRPr="00BC7892">
        <w:rPr>
          <w:rFonts w:ascii="Times New Roman" w:hAnsi="Times New Roman"/>
          <w:sz w:val="24"/>
          <w:szCs w:val="24"/>
        </w:rPr>
        <w:t xml:space="preserve"> </w:t>
      </w:r>
      <w:r w:rsidR="00D53EC7" w:rsidRPr="00BC7892">
        <w:rPr>
          <w:rFonts w:ascii="Times New Roman" w:hAnsi="Times New Roman"/>
          <w:sz w:val="24"/>
          <w:szCs w:val="24"/>
        </w:rPr>
        <w:t xml:space="preserve">- </w:t>
      </w:r>
      <w:r w:rsidR="00012481" w:rsidRPr="00BC7892">
        <w:rPr>
          <w:rFonts w:ascii="Times New Roman" w:hAnsi="Times New Roman"/>
          <w:color w:val="000000"/>
          <w:sz w:val="24"/>
          <w:szCs w:val="24"/>
        </w:rPr>
        <w:t xml:space="preserve">Modalités de transmission </w:t>
      </w:r>
      <w:r w:rsidR="00D53EC7" w:rsidRPr="00BC7892">
        <w:rPr>
          <w:rFonts w:ascii="Times New Roman" w:hAnsi="Times New Roman"/>
          <w:color w:val="000000"/>
          <w:sz w:val="24"/>
          <w:szCs w:val="24"/>
        </w:rPr>
        <w:t xml:space="preserve">des pièces </w:t>
      </w:r>
      <w:r w:rsidR="00012481" w:rsidRPr="00BC7892">
        <w:rPr>
          <w:rFonts w:ascii="Times New Roman" w:hAnsi="Times New Roman"/>
          <w:color w:val="000000"/>
          <w:sz w:val="24"/>
          <w:szCs w:val="24"/>
        </w:rPr>
        <w:t>par l’attributaire</w:t>
      </w:r>
      <w:r w:rsidR="003326FE" w:rsidRPr="00BC7892">
        <w:rPr>
          <w:rFonts w:ascii="Times New Roman" w:hAnsi="Times New Roman"/>
          <w:color w:val="000000"/>
          <w:sz w:val="24"/>
          <w:szCs w:val="24"/>
        </w:rPr>
        <w:t xml:space="preserve"> et analyse de la candidature</w:t>
      </w:r>
      <w:bookmarkEnd w:id="52"/>
      <w:r w:rsidR="00D53EC7" w:rsidRPr="00BC7892">
        <w:rPr>
          <w:rFonts w:ascii="Times New Roman" w:hAnsi="Times New Roman"/>
          <w:color w:val="000000"/>
          <w:sz w:val="24"/>
          <w:szCs w:val="24"/>
        </w:rPr>
        <w:t xml:space="preserve"> </w:t>
      </w:r>
    </w:p>
    <w:p w14:paraId="57E509FE" w14:textId="77777777" w:rsidR="00A75D33" w:rsidRPr="00BC7892" w:rsidRDefault="00C45E00" w:rsidP="00A75D33">
      <w:pPr>
        <w:pStyle w:val="Titre3"/>
        <w:rPr>
          <w:rFonts w:ascii="Times New Roman" w:hAnsi="Times New Roman"/>
          <w:sz w:val="24"/>
          <w:szCs w:val="24"/>
        </w:rPr>
      </w:pPr>
      <w:r w:rsidRPr="00BC7892">
        <w:rPr>
          <w:rFonts w:ascii="Times New Roman" w:hAnsi="Times New Roman"/>
          <w:sz w:val="24"/>
          <w:szCs w:val="24"/>
        </w:rPr>
        <w:t>7.2.</w:t>
      </w:r>
      <w:r w:rsidR="00A75D33" w:rsidRPr="00BC7892">
        <w:rPr>
          <w:rFonts w:ascii="Times New Roman" w:hAnsi="Times New Roman"/>
          <w:sz w:val="24"/>
          <w:szCs w:val="24"/>
        </w:rPr>
        <w:t>1</w:t>
      </w:r>
      <w:r w:rsidR="00720436" w:rsidRPr="00BC7892">
        <w:rPr>
          <w:rFonts w:ascii="Times New Roman" w:hAnsi="Times New Roman"/>
          <w:sz w:val="24"/>
          <w:szCs w:val="24"/>
        </w:rPr>
        <w:t xml:space="preserve"> - </w:t>
      </w:r>
      <w:r w:rsidR="00E16F98" w:rsidRPr="00BC7892">
        <w:rPr>
          <w:rFonts w:ascii="Times New Roman" w:hAnsi="Times New Roman"/>
          <w:sz w:val="24"/>
          <w:szCs w:val="24"/>
        </w:rPr>
        <w:t>R</w:t>
      </w:r>
      <w:r w:rsidR="00A75D33" w:rsidRPr="00BC7892">
        <w:rPr>
          <w:rFonts w:ascii="Times New Roman" w:hAnsi="Times New Roman"/>
          <w:sz w:val="24"/>
          <w:szCs w:val="24"/>
        </w:rPr>
        <w:t>emise des pièces à fournir par l’attributaire</w:t>
      </w:r>
    </w:p>
    <w:p w14:paraId="08BD2AB2" w14:textId="37A69F02" w:rsidR="00D53EC7" w:rsidRPr="00BC7892" w:rsidRDefault="00D53EC7" w:rsidP="001F0DC1">
      <w:pPr>
        <w:contextualSpacing/>
        <w:jc w:val="both"/>
        <w:rPr>
          <w:rFonts w:ascii="Times New Roman" w:hAnsi="Times New Roman"/>
          <w:sz w:val="24"/>
          <w:szCs w:val="24"/>
        </w:rPr>
      </w:pPr>
      <w:r w:rsidRPr="00BC7892">
        <w:rPr>
          <w:rFonts w:ascii="Times New Roman" w:hAnsi="Times New Roman"/>
          <w:sz w:val="24"/>
          <w:szCs w:val="24"/>
        </w:rPr>
        <w:t xml:space="preserve">Il sera demandé au candidat </w:t>
      </w:r>
      <w:r w:rsidR="00B54CDA" w:rsidRPr="00BC7892">
        <w:rPr>
          <w:rFonts w:ascii="Times New Roman" w:hAnsi="Times New Roman"/>
          <w:sz w:val="24"/>
          <w:szCs w:val="24"/>
        </w:rPr>
        <w:t xml:space="preserve">attributaire suite à l’analyse de l’offre </w:t>
      </w:r>
      <w:r w:rsidRPr="00BC7892">
        <w:rPr>
          <w:rFonts w:ascii="Times New Roman" w:hAnsi="Times New Roman"/>
          <w:sz w:val="24"/>
          <w:szCs w:val="24"/>
        </w:rPr>
        <w:t>de produire</w:t>
      </w:r>
      <w:r w:rsidR="00476A41" w:rsidRPr="00BC7892">
        <w:rPr>
          <w:rFonts w:ascii="Times New Roman" w:hAnsi="Times New Roman"/>
          <w:sz w:val="24"/>
          <w:szCs w:val="24"/>
        </w:rPr>
        <w:t xml:space="preserve"> électroniquement à l’adresse </w:t>
      </w:r>
      <w:r w:rsidR="00941F50" w:rsidRPr="00BC7892">
        <w:rPr>
          <w:rFonts w:ascii="Times New Roman" w:hAnsi="Times New Roman"/>
          <w:sz w:val="24"/>
          <w:szCs w:val="24"/>
        </w:rPr>
        <w:t xml:space="preserve"> </w:t>
      </w:r>
      <w:hyperlink r:id="rId16" w:history="1">
        <w:r w:rsidR="00811C58" w:rsidRPr="00BC7892">
          <w:rPr>
            <w:rStyle w:val="Lienhypertexte"/>
            <w:rFonts w:ascii="Times New Roman" w:hAnsi="Times New Roman"/>
            <w:sz w:val="24"/>
            <w:szCs w:val="24"/>
          </w:rPr>
          <w:t>https://marches-publics.departement974.fr/entreprise</w:t>
        </w:r>
      </w:hyperlink>
      <w:r w:rsidR="00811C58" w:rsidRPr="00BC7892">
        <w:rPr>
          <w:rFonts w:ascii="Times New Roman" w:hAnsi="Times New Roman"/>
          <w:sz w:val="24"/>
          <w:szCs w:val="24"/>
        </w:rPr>
        <w:t xml:space="preserve"> </w:t>
      </w:r>
      <w:hyperlink r:id="rId17" w:history="1"/>
      <w:r w:rsidRPr="00BC7892">
        <w:rPr>
          <w:rFonts w:ascii="Times New Roman" w:hAnsi="Times New Roman"/>
          <w:sz w:val="24"/>
          <w:szCs w:val="24"/>
        </w:rPr>
        <w:t xml:space="preserve">dans un délai de </w:t>
      </w:r>
      <w:r w:rsidR="000D47D9" w:rsidRPr="00BC7892">
        <w:rPr>
          <w:rFonts w:ascii="Times New Roman" w:hAnsi="Times New Roman"/>
          <w:b/>
          <w:sz w:val="24"/>
          <w:szCs w:val="24"/>
        </w:rPr>
        <w:t>10</w:t>
      </w:r>
      <w:r w:rsidRPr="00BC7892">
        <w:rPr>
          <w:rFonts w:ascii="Times New Roman" w:hAnsi="Times New Roman"/>
          <w:b/>
          <w:sz w:val="24"/>
          <w:szCs w:val="24"/>
        </w:rPr>
        <w:t xml:space="preserve"> jours</w:t>
      </w:r>
      <w:r w:rsidR="00112736" w:rsidRPr="00BC7892">
        <w:rPr>
          <w:rFonts w:ascii="Times New Roman" w:hAnsi="Times New Roman"/>
          <w:b/>
          <w:sz w:val="24"/>
          <w:szCs w:val="24"/>
        </w:rPr>
        <w:t xml:space="preserve"> maximum</w:t>
      </w:r>
      <w:r w:rsidRPr="00BC7892">
        <w:rPr>
          <w:rFonts w:ascii="Times New Roman" w:hAnsi="Times New Roman"/>
          <w:sz w:val="24"/>
          <w:szCs w:val="24"/>
        </w:rPr>
        <w:t xml:space="preserve"> à compter de la demande expresse du</w:t>
      </w:r>
      <w:r w:rsidR="00761078" w:rsidRPr="00BC7892">
        <w:rPr>
          <w:rFonts w:ascii="Times New Roman" w:hAnsi="Times New Roman"/>
          <w:sz w:val="24"/>
          <w:szCs w:val="24"/>
        </w:rPr>
        <w:t xml:space="preserve"> représentant du</w:t>
      </w:r>
      <w:r w:rsidRPr="00BC7892">
        <w:rPr>
          <w:rFonts w:ascii="Times New Roman" w:hAnsi="Times New Roman"/>
          <w:sz w:val="24"/>
          <w:szCs w:val="24"/>
        </w:rPr>
        <w:t xml:space="preserve"> </w:t>
      </w:r>
      <w:r w:rsidR="00C264F4" w:rsidRPr="00BC7892">
        <w:rPr>
          <w:rFonts w:ascii="Times New Roman" w:hAnsi="Times New Roman"/>
          <w:sz w:val="24"/>
          <w:szCs w:val="24"/>
        </w:rPr>
        <w:t>pouvoir adjudicateur</w:t>
      </w:r>
      <w:r w:rsidRPr="00BC7892">
        <w:rPr>
          <w:rFonts w:ascii="Times New Roman" w:hAnsi="Times New Roman"/>
          <w:sz w:val="24"/>
          <w:szCs w:val="24"/>
        </w:rPr>
        <w:t>, les pièces justificatives</w:t>
      </w:r>
      <w:r w:rsidR="00BB07B6" w:rsidRPr="00BC7892">
        <w:rPr>
          <w:rFonts w:ascii="Times New Roman" w:hAnsi="Times New Roman"/>
          <w:sz w:val="24"/>
          <w:szCs w:val="24"/>
        </w:rPr>
        <w:t>,</w:t>
      </w:r>
      <w:r w:rsidRPr="00BC7892">
        <w:rPr>
          <w:rFonts w:ascii="Times New Roman" w:hAnsi="Times New Roman"/>
          <w:sz w:val="24"/>
          <w:szCs w:val="24"/>
        </w:rPr>
        <w:t xml:space="preserve"> se rapportant à sa candidature</w:t>
      </w:r>
      <w:r w:rsidR="00BB07B6" w:rsidRPr="00BC7892">
        <w:rPr>
          <w:rFonts w:ascii="Times New Roman" w:hAnsi="Times New Roman"/>
          <w:sz w:val="24"/>
          <w:szCs w:val="24"/>
        </w:rPr>
        <w:t>,</w:t>
      </w:r>
      <w:r w:rsidRPr="00BC7892">
        <w:rPr>
          <w:rFonts w:ascii="Times New Roman" w:hAnsi="Times New Roman"/>
          <w:sz w:val="24"/>
          <w:szCs w:val="24"/>
        </w:rPr>
        <w:t xml:space="preserve"> visées à l’article 7.1., si celles-ci n</w:t>
      </w:r>
      <w:r w:rsidR="00B54CDA" w:rsidRPr="00BC7892">
        <w:rPr>
          <w:rFonts w:ascii="Times New Roman" w:hAnsi="Times New Roman"/>
          <w:sz w:val="24"/>
          <w:szCs w:val="24"/>
        </w:rPr>
        <w:t xml:space="preserve">’ont pas déjà été transmises </w:t>
      </w:r>
      <w:r w:rsidRPr="00BC7892">
        <w:rPr>
          <w:rFonts w:ascii="Times New Roman" w:hAnsi="Times New Roman"/>
          <w:sz w:val="24"/>
          <w:szCs w:val="24"/>
        </w:rPr>
        <w:t xml:space="preserve">signées. </w:t>
      </w:r>
    </w:p>
    <w:p w14:paraId="5C1BA4D6" w14:textId="77777777" w:rsidR="001F0DC1" w:rsidRPr="00BC7892" w:rsidRDefault="001F0DC1" w:rsidP="001F0DC1">
      <w:pPr>
        <w:contextualSpacing/>
        <w:jc w:val="both"/>
        <w:rPr>
          <w:rFonts w:ascii="Times New Roman" w:hAnsi="Times New Roman"/>
          <w:sz w:val="24"/>
          <w:szCs w:val="24"/>
        </w:rPr>
      </w:pPr>
    </w:p>
    <w:p w14:paraId="2B8F8C19" w14:textId="77777777" w:rsidR="00761078" w:rsidRPr="00BC7892" w:rsidRDefault="00D53EC7" w:rsidP="001F0DC1">
      <w:pPr>
        <w:contextualSpacing/>
        <w:jc w:val="both"/>
        <w:rPr>
          <w:rFonts w:ascii="Times New Roman" w:hAnsi="Times New Roman"/>
          <w:sz w:val="24"/>
          <w:szCs w:val="24"/>
        </w:rPr>
      </w:pPr>
      <w:r w:rsidRPr="00BC7892">
        <w:rPr>
          <w:rFonts w:ascii="Times New Roman" w:hAnsi="Times New Roman"/>
          <w:sz w:val="24"/>
          <w:szCs w:val="24"/>
        </w:rPr>
        <w:t>S’il est constaté, que certaines des pièces réclamées sont manquantes ou incomplètes, le représentant du pouvoir adjudicateur peut décider de demander à l’attributaire de compléter son dossier. Le délai de remise des documents sera</w:t>
      </w:r>
      <w:r w:rsidR="00BF77DC" w:rsidRPr="00BC7892">
        <w:rPr>
          <w:rFonts w:ascii="Times New Roman" w:hAnsi="Times New Roman"/>
          <w:sz w:val="24"/>
          <w:szCs w:val="24"/>
        </w:rPr>
        <w:t xml:space="preserve"> de </w:t>
      </w:r>
      <w:r w:rsidR="000D47D9" w:rsidRPr="00BC7892">
        <w:rPr>
          <w:rFonts w:ascii="Times New Roman" w:hAnsi="Times New Roman"/>
          <w:b/>
          <w:sz w:val="24"/>
          <w:szCs w:val="24"/>
        </w:rPr>
        <w:t>5</w:t>
      </w:r>
      <w:r w:rsidR="004D2F2E" w:rsidRPr="00BC7892">
        <w:rPr>
          <w:rFonts w:ascii="Times New Roman" w:hAnsi="Times New Roman"/>
          <w:b/>
          <w:sz w:val="24"/>
          <w:szCs w:val="24"/>
        </w:rPr>
        <w:t xml:space="preserve"> jours</w:t>
      </w:r>
      <w:r w:rsidR="00112736" w:rsidRPr="00BC7892">
        <w:rPr>
          <w:rFonts w:ascii="Times New Roman" w:hAnsi="Times New Roman"/>
          <w:b/>
          <w:sz w:val="24"/>
          <w:szCs w:val="24"/>
        </w:rPr>
        <w:t xml:space="preserve"> maximum</w:t>
      </w:r>
      <w:r w:rsidRPr="00BC7892">
        <w:rPr>
          <w:rFonts w:ascii="Times New Roman" w:hAnsi="Times New Roman"/>
          <w:sz w:val="24"/>
          <w:szCs w:val="24"/>
        </w:rPr>
        <w:t>.</w:t>
      </w:r>
      <w:r w:rsidR="00B54CDA" w:rsidRPr="00BC7892">
        <w:rPr>
          <w:rFonts w:ascii="Times New Roman" w:hAnsi="Times New Roman"/>
          <w:sz w:val="24"/>
          <w:szCs w:val="24"/>
        </w:rPr>
        <w:t xml:space="preserve"> </w:t>
      </w:r>
    </w:p>
    <w:p w14:paraId="3CFE5334" w14:textId="77777777" w:rsidR="00C417BD" w:rsidRPr="00BC7892" w:rsidRDefault="00C417BD" w:rsidP="001F0DC1">
      <w:pPr>
        <w:contextualSpacing/>
        <w:jc w:val="both"/>
        <w:rPr>
          <w:rFonts w:ascii="Times New Roman" w:hAnsi="Times New Roman"/>
          <w:sz w:val="24"/>
          <w:szCs w:val="24"/>
        </w:rPr>
      </w:pPr>
    </w:p>
    <w:p w14:paraId="03CACD9B" w14:textId="77777777" w:rsidR="00D53EC7" w:rsidRPr="00BC7892" w:rsidRDefault="00D53EC7" w:rsidP="008C0212">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b/>
          <w:sz w:val="24"/>
          <w:szCs w:val="24"/>
        </w:rPr>
      </w:pPr>
      <w:r w:rsidRPr="00BC7892">
        <w:rPr>
          <w:rFonts w:ascii="Times New Roman" w:hAnsi="Times New Roman"/>
          <w:b/>
          <w:sz w:val="24"/>
          <w:szCs w:val="24"/>
        </w:rPr>
        <w:t xml:space="preserve">Dans le cas où l’attributaire ne satisferait pas à l’obligation de production des attestations et documents, sa candidature sera rejetée et </w:t>
      </w:r>
      <w:r w:rsidR="00576DD4" w:rsidRPr="00BC7892">
        <w:rPr>
          <w:rFonts w:ascii="Times New Roman" w:hAnsi="Times New Roman"/>
          <w:b/>
          <w:sz w:val="24"/>
          <w:szCs w:val="24"/>
        </w:rPr>
        <w:t>la même procédure sera mise en œuvre avec le candidat ayant présenté l’offre classée la meilleure.</w:t>
      </w:r>
    </w:p>
    <w:p w14:paraId="163E7360" w14:textId="77777777" w:rsidR="00DC59A8" w:rsidRPr="00BC7892" w:rsidRDefault="00DC59A8" w:rsidP="00DC59A8">
      <w:pPr>
        <w:pStyle w:val="Titre3"/>
        <w:rPr>
          <w:rFonts w:ascii="Times New Roman" w:hAnsi="Times New Roman"/>
          <w:sz w:val="24"/>
          <w:szCs w:val="24"/>
        </w:rPr>
      </w:pPr>
      <w:r w:rsidRPr="00BC7892">
        <w:rPr>
          <w:rFonts w:ascii="Times New Roman" w:hAnsi="Times New Roman"/>
          <w:sz w:val="24"/>
          <w:szCs w:val="24"/>
        </w:rPr>
        <w:t>7.2.</w:t>
      </w:r>
      <w:r w:rsidR="00E16F98" w:rsidRPr="00BC7892">
        <w:rPr>
          <w:rFonts w:ascii="Times New Roman" w:hAnsi="Times New Roman"/>
          <w:sz w:val="24"/>
          <w:szCs w:val="24"/>
        </w:rPr>
        <w:t>2</w:t>
      </w:r>
      <w:r w:rsidR="00720436" w:rsidRPr="00BC7892">
        <w:rPr>
          <w:rFonts w:ascii="Times New Roman" w:hAnsi="Times New Roman"/>
          <w:sz w:val="24"/>
          <w:szCs w:val="24"/>
        </w:rPr>
        <w:t xml:space="preserve"> </w:t>
      </w:r>
      <w:r w:rsidRPr="00BC7892">
        <w:rPr>
          <w:rFonts w:ascii="Times New Roman" w:hAnsi="Times New Roman"/>
          <w:sz w:val="24"/>
          <w:szCs w:val="24"/>
        </w:rPr>
        <w:t>- Analyse de la candidature</w:t>
      </w:r>
    </w:p>
    <w:p w14:paraId="74DCE8F6" w14:textId="77777777" w:rsidR="00DC59A8" w:rsidRPr="00BC7892" w:rsidRDefault="00DC59A8" w:rsidP="00D53EC7">
      <w:pPr>
        <w:jc w:val="both"/>
        <w:rPr>
          <w:rFonts w:ascii="Times New Roman" w:hAnsi="Times New Roman"/>
          <w:sz w:val="24"/>
          <w:szCs w:val="24"/>
        </w:rPr>
      </w:pPr>
      <w:r w:rsidRPr="00BC7892">
        <w:rPr>
          <w:rFonts w:ascii="Times New Roman" w:hAnsi="Times New Roman"/>
          <w:sz w:val="24"/>
          <w:szCs w:val="24"/>
        </w:rPr>
        <w:t>Après réception de l’ensemble des pièces visées à l’article 7.</w:t>
      </w:r>
      <w:r w:rsidR="00196CE1" w:rsidRPr="00BC7892">
        <w:rPr>
          <w:rFonts w:ascii="Times New Roman" w:hAnsi="Times New Roman"/>
          <w:sz w:val="24"/>
          <w:szCs w:val="24"/>
        </w:rPr>
        <w:t>1</w:t>
      </w:r>
      <w:r w:rsidRPr="00BC7892">
        <w:rPr>
          <w:rFonts w:ascii="Times New Roman" w:hAnsi="Times New Roman"/>
          <w:sz w:val="24"/>
          <w:szCs w:val="24"/>
        </w:rPr>
        <w:t xml:space="preserve">., </w:t>
      </w:r>
      <w:r w:rsidR="00196CE1" w:rsidRPr="00BC7892">
        <w:rPr>
          <w:rFonts w:ascii="Times New Roman" w:hAnsi="Times New Roman"/>
          <w:sz w:val="24"/>
          <w:szCs w:val="24"/>
        </w:rPr>
        <w:t>le pouvoir adjudicateur</w:t>
      </w:r>
      <w:r w:rsidRPr="00BC7892">
        <w:rPr>
          <w:rFonts w:ascii="Times New Roman" w:hAnsi="Times New Roman"/>
          <w:sz w:val="24"/>
          <w:szCs w:val="24"/>
        </w:rPr>
        <w:t xml:space="preserve"> procèdera à l’analyse de la candidature</w:t>
      </w:r>
      <w:r w:rsidR="003404F0" w:rsidRPr="00BC7892">
        <w:rPr>
          <w:rFonts w:ascii="Times New Roman" w:hAnsi="Times New Roman"/>
          <w:sz w:val="24"/>
          <w:szCs w:val="24"/>
        </w:rPr>
        <w:t xml:space="preserve">. </w:t>
      </w:r>
      <w:r w:rsidR="00196CE1" w:rsidRPr="00BC7892">
        <w:rPr>
          <w:rFonts w:ascii="Times New Roman" w:hAnsi="Times New Roman"/>
          <w:sz w:val="24"/>
          <w:szCs w:val="24"/>
        </w:rPr>
        <w:t>Il</w:t>
      </w:r>
      <w:r w:rsidR="003404F0" w:rsidRPr="00BC7892">
        <w:rPr>
          <w:rFonts w:ascii="Times New Roman" w:hAnsi="Times New Roman"/>
          <w:sz w:val="24"/>
          <w:szCs w:val="24"/>
        </w:rPr>
        <w:t xml:space="preserve"> vérifiera </w:t>
      </w:r>
      <w:r w:rsidR="00A104D7" w:rsidRPr="00BC7892">
        <w:rPr>
          <w:rFonts w:ascii="Times New Roman" w:hAnsi="Times New Roman"/>
          <w:sz w:val="24"/>
          <w:szCs w:val="24"/>
        </w:rPr>
        <w:t>les interdictions de</w:t>
      </w:r>
      <w:r w:rsidR="003404F0" w:rsidRPr="00BC7892">
        <w:rPr>
          <w:rFonts w:ascii="Times New Roman" w:hAnsi="Times New Roman"/>
          <w:sz w:val="24"/>
          <w:szCs w:val="24"/>
        </w:rPr>
        <w:t xml:space="preserve"> soumissionner du candidat et ses ni</w:t>
      </w:r>
      <w:r w:rsidR="00715EF7" w:rsidRPr="00BC7892">
        <w:rPr>
          <w:rFonts w:ascii="Times New Roman" w:hAnsi="Times New Roman"/>
          <w:sz w:val="24"/>
          <w:szCs w:val="24"/>
        </w:rPr>
        <w:t>veaux de capacité</w:t>
      </w:r>
      <w:r w:rsidR="00C417BD" w:rsidRPr="00BC7892">
        <w:rPr>
          <w:rFonts w:ascii="Times New Roman" w:hAnsi="Times New Roman"/>
          <w:sz w:val="24"/>
          <w:szCs w:val="24"/>
        </w:rPr>
        <w:t>s</w:t>
      </w:r>
      <w:r w:rsidRPr="00BC7892">
        <w:rPr>
          <w:rFonts w:ascii="Times New Roman" w:hAnsi="Times New Roman"/>
          <w:sz w:val="24"/>
          <w:szCs w:val="24"/>
        </w:rPr>
        <w:t xml:space="preserve"> </w:t>
      </w:r>
      <w:r w:rsidR="00715EF7" w:rsidRPr="00BC7892">
        <w:rPr>
          <w:rFonts w:ascii="Times New Roman" w:hAnsi="Times New Roman"/>
          <w:sz w:val="24"/>
          <w:szCs w:val="24"/>
        </w:rPr>
        <w:t>économique, financière</w:t>
      </w:r>
      <w:r w:rsidR="00B54CDA" w:rsidRPr="00BC7892">
        <w:rPr>
          <w:rFonts w:ascii="Times New Roman" w:hAnsi="Times New Roman"/>
          <w:sz w:val="24"/>
          <w:szCs w:val="24"/>
        </w:rPr>
        <w:t xml:space="preserve">, technique et professionnelle selon les conditions de participation fixées à l’article 5.1 du présent </w:t>
      </w:r>
      <w:r w:rsidR="00DC6074" w:rsidRPr="00BC7892">
        <w:rPr>
          <w:rFonts w:ascii="Times New Roman" w:hAnsi="Times New Roman"/>
          <w:sz w:val="24"/>
          <w:szCs w:val="24"/>
        </w:rPr>
        <w:t>règlement</w:t>
      </w:r>
      <w:r w:rsidR="00196CE1" w:rsidRPr="00BC7892">
        <w:rPr>
          <w:rFonts w:ascii="Times New Roman" w:hAnsi="Times New Roman"/>
          <w:sz w:val="24"/>
          <w:szCs w:val="24"/>
        </w:rPr>
        <w:t>.</w:t>
      </w:r>
    </w:p>
    <w:p w14:paraId="59E22352" w14:textId="77777777" w:rsidR="00DC59A8" w:rsidRPr="00BC7892" w:rsidRDefault="00DC59A8" w:rsidP="008C0212">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b/>
          <w:sz w:val="24"/>
          <w:szCs w:val="24"/>
        </w:rPr>
      </w:pPr>
      <w:r w:rsidRPr="00BC7892">
        <w:rPr>
          <w:rFonts w:ascii="Times New Roman" w:hAnsi="Times New Roman"/>
          <w:b/>
          <w:sz w:val="24"/>
          <w:szCs w:val="24"/>
        </w:rPr>
        <w:t>Dans le cas où l’attributaire ne dispose pas d’une capacité suffisante à réaliser la prestation,</w:t>
      </w:r>
      <w:r w:rsidR="00DC6074" w:rsidRPr="00BC7892">
        <w:rPr>
          <w:rFonts w:ascii="Times New Roman" w:hAnsi="Times New Roman"/>
          <w:b/>
          <w:sz w:val="24"/>
          <w:szCs w:val="24"/>
        </w:rPr>
        <w:t xml:space="preserve"> ou s’il se trouve dans l’un des cas d’interdiction de soumissionner</w:t>
      </w:r>
      <w:r w:rsidRPr="00BC7892">
        <w:rPr>
          <w:rFonts w:ascii="Times New Roman" w:hAnsi="Times New Roman"/>
          <w:b/>
          <w:sz w:val="24"/>
          <w:szCs w:val="24"/>
        </w:rPr>
        <w:t xml:space="preserve"> sa candidature sera rejetée</w:t>
      </w:r>
      <w:r w:rsidR="008029FF" w:rsidRPr="00BC7892">
        <w:rPr>
          <w:rFonts w:ascii="Times New Roman" w:hAnsi="Times New Roman"/>
          <w:b/>
          <w:sz w:val="24"/>
          <w:szCs w:val="24"/>
        </w:rPr>
        <w:t>.</w:t>
      </w:r>
      <w:r w:rsidRPr="00BC7892">
        <w:rPr>
          <w:rFonts w:ascii="Times New Roman" w:hAnsi="Times New Roman"/>
          <w:b/>
          <w:sz w:val="24"/>
          <w:szCs w:val="24"/>
        </w:rPr>
        <w:t xml:space="preserve"> </w:t>
      </w:r>
      <w:r w:rsidR="008029FF" w:rsidRPr="00BC7892">
        <w:rPr>
          <w:rFonts w:ascii="Times New Roman" w:hAnsi="Times New Roman"/>
          <w:b/>
          <w:sz w:val="24"/>
          <w:szCs w:val="24"/>
        </w:rPr>
        <w:t>La même procédure sera mise en œuvre avec le</w:t>
      </w:r>
      <w:r w:rsidRPr="00BC7892">
        <w:rPr>
          <w:rFonts w:ascii="Times New Roman" w:hAnsi="Times New Roman"/>
          <w:b/>
          <w:sz w:val="24"/>
          <w:szCs w:val="24"/>
        </w:rPr>
        <w:t xml:space="preserve"> candidat </w:t>
      </w:r>
      <w:r w:rsidR="00EE733E" w:rsidRPr="00BC7892">
        <w:rPr>
          <w:rFonts w:ascii="Times New Roman" w:hAnsi="Times New Roman"/>
          <w:b/>
          <w:sz w:val="24"/>
          <w:szCs w:val="24"/>
        </w:rPr>
        <w:t>ayant présenté l’of</w:t>
      </w:r>
      <w:bookmarkStart w:id="53" w:name="_GoBack"/>
      <w:bookmarkEnd w:id="53"/>
      <w:r w:rsidR="00EE733E" w:rsidRPr="00BC7892">
        <w:rPr>
          <w:rFonts w:ascii="Times New Roman" w:hAnsi="Times New Roman"/>
          <w:b/>
          <w:sz w:val="24"/>
          <w:szCs w:val="24"/>
        </w:rPr>
        <w:t>fre classée la meilleure</w:t>
      </w:r>
      <w:r w:rsidRPr="00BC7892">
        <w:rPr>
          <w:rFonts w:ascii="Times New Roman" w:hAnsi="Times New Roman"/>
          <w:b/>
          <w:sz w:val="24"/>
          <w:szCs w:val="24"/>
        </w:rPr>
        <w:t>.</w:t>
      </w:r>
    </w:p>
    <w:p w14:paraId="5371E7AA" w14:textId="77777777" w:rsidR="00D53EC7" w:rsidRPr="00BC7892" w:rsidRDefault="00D53EC7" w:rsidP="00D92003">
      <w:pPr>
        <w:pStyle w:val="Titre3"/>
        <w:ind w:left="0"/>
        <w:rPr>
          <w:rFonts w:ascii="Times New Roman" w:hAnsi="Times New Roman"/>
          <w:i w:val="0"/>
          <w:sz w:val="24"/>
          <w:szCs w:val="24"/>
        </w:rPr>
      </w:pPr>
      <w:r w:rsidRPr="00BC7892">
        <w:rPr>
          <w:rFonts w:ascii="Times New Roman" w:hAnsi="Times New Roman"/>
          <w:i w:val="0"/>
          <w:sz w:val="24"/>
          <w:szCs w:val="24"/>
        </w:rPr>
        <w:t>7</w:t>
      </w:r>
      <w:r w:rsidR="00B237CD" w:rsidRPr="00BC7892">
        <w:rPr>
          <w:rFonts w:ascii="Times New Roman" w:hAnsi="Times New Roman"/>
          <w:i w:val="0"/>
          <w:sz w:val="24"/>
          <w:szCs w:val="24"/>
        </w:rPr>
        <w:t>.</w:t>
      </w:r>
      <w:r w:rsidR="00761078" w:rsidRPr="00BC7892">
        <w:rPr>
          <w:rFonts w:ascii="Times New Roman" w:hAnsi="Times New Roman"/>
          <w:i w:val="0"/>
          <w:sz w:val="24"/>
          <w:szCs w:val="24"/>
        </w:rPr>
        <w:t>3</w:t>
      </w:r>
      <w:r w:rsidR="00720436" w:rsidRPr="00BC7892">
        <w:rPr>
          <w:rFonts w:ascii="Times New Roman" w:hAnsi="Times New Roman"/>
          <w:i w:val="0"/>
          <w:sz w:val="24"/>
          <w:szCs w:val="24"/>
        </w:rPr>
        <w:t xml:space="preserve"> </w:t>
      </w:r>
      <w:r w:rsidRPr="00BC7892">
        <w:rPr>
          <w:rFonts w:ascii="Times New Roman" w:hAnsi="Times New Roman"/>
          <w:i w:val="0"/>
          <w:sz w:val="24"/>
          <w:szCs w:val="24"/>
        </w:rPr>
        <w:t>- Mise au point du marché</w:t>
      </w:r>
    </w:p>
    <w:p w14:paraId="53D14DA8" w14:textId="77777777" w:rsidR="0005250A" w:rsidRPr="00BC7892" w:rsidRDefault="0005250A" w:rsidP="0005250A">
      <w:pPr>
        <w:contextualSpacing/>
        <w:jc w:val="both"/>
        <w:rPr>
          <w:rFonts w:ascii="Times New Roman" w:hAnsi="Times New Roman"/>
          <w:color w:val="000000"/>
          <w:sz w:val="24"/>
          <w:szCs w:val="24"/>
        </w:rPr>
      </w:pPr>
      <w:r w:rsidRPr="00BC7892">
        <w:rPr>
          <w:rFonts w:ascii="Times New Roman" w:hAnsi="Times New Roman"/>
          <w:color w:val="000000"/>
          <w:sz w:val="24"/>
          <w:szCs w:val="24"/>
        </w:rPr>
        <w:t>Conformément aux dispositions de l’article R. 2152-13 du Code de la commande publique, le pouvoir adjudicateur se garde la possibilité de procéder à une mise au point des composantes du marché avant sa signature.</w:t>
      </w:r>
    </w:p>
    <w:p w14:paraId="1F9D0B43" w14:textId="7AE75833" w:rsidR="00C417BD" w:rsidRDefault="00C417BD" w:rsidP="00C417BD">
      <w:pPr>
        <w:contextualSpacing/>
        <w:jc w:val="both"/>
        <w:rPr>
          <w:rFonts w:ascii="Times New Roman" w:hAnsi="Times New Roman"/>
          <w:color w:val="000000"/>
          <w:sz w:val="24"/>
          <w:szCs w:val="24"/>
        </w:rPr>
      </w:pPr>
      <w:r w:rsidRPr="00BC7892">
        <w:rPr>
          <w:rFonts w:ascii="Times New Roman" w:hAnsi="Times New Roman"/>
          <w:color w:val="000000"/>
          <w:sz w:val="24"/>
          <w:szCs w:val="24"/>
        </w:rPr>
        <w:t xml:space="preserve">Conformément à la déclaration (DR01) fournie au moment de la remise des offres, dans le cas où les pièces de l’offre remises par l’attributaire seraient incomplètes ou différentes de celles qu’il a remises au titre de son offre, il pourra lui être demandé de remettre des pièces conformes à celles qui ont été remises lors de la consultation, dans un délai de </w:t>
      </w:r>
      <w:r w:rsidR="00581C8D" w:rsidRPr="00BC7892">
        <w:rPr>
          <w:rFonts w:ascii="Times New Roman" w:hAnsi="Times New Roman"/>
          <w:b/>
          <w:color w:val="000000"/>
          <w:sz w:val="24"/>
          <w:szCs w:val="24"/>
        </w:rPr>
        <w:t>cinq jours maximums</w:t>
      </w:r>
      <w:r w:rsidRPr="00BC7892">
        <w:rPr>
          <w:rFonts w:ascii="Times New Roman" w:hAnsi="Times New Roman"/>
          <w:color w:val="000000"/>
          <w:sz w:val="24"/>
          <w:szCs w:val="24"/>
        </w:rPr>
        <w:t>. Passé ce délai ou en cas de refus, son offre sera rejetée et la même demande sera formulée au candidat ayant présenté l’offre classée la meilleure.</w:t>
      </w:r>
    </w:p>
    <w:p w14:paraId="6848CBE8" w14:textId="77777777" w:rsidR="00DA08B5" w:rsidRPr="00BC7892" w:rsidRDefault="00DA08B5" w:rsidP="00C417BD">
      <w:pPr>
        <w:contextualSpacing/>
        <w:jc w:val="both"/>
        <w:rPr>
          <w:rFonts w:ascii="Times New Roman" w:hAnsi="Times New Roman"/>
          <w:color w:val="000000"/>
          <w:sz w:val="24"/>
          <w:szCs w:val="24"/>
        </w:rPr>
      </w:pPr>
    </w:p>
    <w:p w14:paraId="66C5CC06" w14:textId="1B7B7EAF" w:rsidR="00C92306" w:rsidRPr="00BC7892" w:rsidRDefault="00BD363A" w:rsidP="00C92306">
      <w:pPr>
        <w:pStyle w:val="Titre1"/>
        <w:rPr>
          <w:rFonts w:ascii="Times New Roman" w:hAnsi="Times New Roman"/>
          <w:sz w:val="24"/>
          <w:szCs w:val="24"/>
          <w:u w:val="single"/>
          <w:lang w:val="fr-FR"/>
        </w:rPr>
      </w:pPr>
      <w:bookmarkStart w:id="54" w:name="_Toc235436788"/>
      <w:r w:rsidRPr="00BC7892">
        <w:rPr>
          <w:rFonts w:ascii="Times New Roman" w:hAnsi="Times New Roman"/>
          <w:sz w:val="24"/>
          <w:szCs w:val="24"/>
          <w:u w:val="single"/>
          <w:lang w:val="fr-FR"/>
        </w:rPr>
        <w:t xml:space="preserve">ARTICLE </w:t>
      </w:r>
      <w:r w:rsidR="00C92306" w:rsidRPr="00BC7892">
        <w:rPr>
          <w:rFonts w:ascii="Times New Roman" w:hAnsi="Times New Roman"/>
          <w:sz w:val="24"/>
          <w:szCs w:val="24"/>
          <w:u w:val="single"/>
        </w:rPr>
        <w:t>8</w:t>
      </w:r>
      <w:r w:rsidRPr="00BC7892">
        <w:rPr>
          <w:rFonts w:ascii="Times New Roman" w:hAnsi="Times New Roman"/>
          <w:sz w:val="24"/>
          <w:szCs w:val="24"/>
          <w:u w:val="single"/>
          <w:lang w:val="fr-FR"/>
        </w:rPr>
        <w:t xml:space="preserve"> </w:t>
      </w:r>
      <w:r w:rsidR="00C92306" w:rsidRPr="00BC7892">
        <w:rPr>
          <w:rFonts w:ascii="Times New Roman" w:hAnsi="Times New Roman"/>
          <w:sz w:val="24"/>
          <w:szCs w:val="24"/>
          <w:u w:val="single"/>
        </w:rPr>
        <w:t>- Notification du marché</w:t>
      </w:r>
      <w:bookmarkEnd w:id="54"/>
      <w:r w:rsidRPr="00BC7892">
        <w:rPr>
          <w:rFonts w:ascii="Times New Roman" w:hAnsi="Times New Roman"/>
          <w:sz w:val="24"/>
          <w:szCs w:val="24"/>
          <w:u w:val="single"/>
          <w:lang w:val="fr-FR"/>
        </w:rPr>
        <w:t xml:space="preserve"> </w:t>
      </w:r>
    </w:p>
    <w:p w14:paraId="4D30F558" w14:textId="77777777" w:rsidR="00435FE7" w:rsidRPr="00BC7892" w:rsidRDefault="005F3BE4" w:rsidP="00D53EC7">
      <w:pPr>
        <w:contextualSpacing/>
        <w:jc w:val="both"/>
        <w:rPr>
          <w:rFonts w:ascii="Times New Roman" w:hAnsi="Times New Roman"/>
          <w:sz w:val="24"/>
          <w:szCs w:val="24"/>
        </w:rPr>
      </w:pPr>
      <w:r w:rsidRPr="00BC7892">
        <w:rPr>
          <w:rFonts w:ascii="Times New Roman" w:eastAsia="Calibri" w:hAnsi="Times New Roman"/>
          <w:color w:val="000000"/>
          <w:sz w:val="24"/>
          <w:szCs w:val="24"/>
          <w:lang w:eastAsia="en-US"/>
        </w:rPr>
        <w:t xml:space="preserve">La notification </w:t>
      </w:r>
      <w:r w:rsidR="00D92212" w:rsidRPr="00BC7892">
        <w:rPr>
          <w:rFonts w:ascii="Times New Roman" w:eastAsia="Calibri" w:hAnsi="Times New Roman"/>
          <w:color w:val="000000"/>
          <w:sz w:val="24"/>
          <w:szCs w:val="24"/>
          <w:lang w:eastAsia="en-US"/>
        </w:rPr>
        <w:t>sera</w:t>
      </w:r>
      <w:r w:rsidRPr="00BC7892">
        <w:rPr>
          <w:rFonts w:ascii="Times New Roman" w:eastAsia="Calibri" w:hAnsi="Times New Roman"/>
          <w:color w:val="000000"/>
          <w:sz w:val="24"/>
          <w:szCs w:val="24"/>
          <w:lang w:eastAsia="en-US"/>
        </w:rPr>
        <w:t xml:space="preserve"> effectuée par </w:t>
      </w:r>
      <w:r w:rsidR="00786859" w:rsidRPr="00BC7892">
        <w:rPr>
          <w:rFonts w:ascii="Times New Roman" w:eastAsia="Calibri" w:hAnsi="Times New Roman"/>
          <w:color w:val="000000"/>
          <w:sz w:val="24"/>
          <w:szCs w:val="24"/>
          <w:lang w:eastAsia="en-US"/>
        </w:rPr>
        <w:t>transmission électronique</w:t>
      </w:r>
      <w:r w:rsidRPr="00BC7892">
        <w:rPr>
          <w:rFonts w:ascii="Times New Roman" w:eastAsia="Calibri" w:hAnsi="Times New Roman"/>
          <w:color w:val="000000"/>
          <w:sz w:val="24"/>
          <w:szCs w:val="24"/>
          <w:lang w:eastAsia="en-US"/>
        </w:rPr>
        <w:t>.</w:t>
      </w:r>
    </w:p>
    <w:p w14:paraId="6A4111C6" w14:textId="77777777" w:rsidR="006A0DA8" w:rsidRPr="00BC7892" w:rsidRDefault="006A0DA8" w:rsidP="00536DB8">
      <w:pPr>
        <w:rPr>
          <w:rFonts w:ascii="Times New Roman" w:hAnsi="Times New Roman"/>
          <w:sz w:val="24"/>
          <w:szCs w:val="24"/>
        </w:rPr>
      </w:pPr>
    </w:p>
    <w:sectPr w:rsidR="006A0DA8" w:rsidRPr="00BC7892" w:rsidSect="00AC4F94">
      <w:footerReference w:type="default" r:id="rId18"/>
      <w:pgSz w:w="11906" w:h="16838"/>
      <w:pgMar w:top="284" w:right="991" w:bottom="426"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D7AA5A" w14:textId="77777777" w:rsidR="00AB7C44" w:rsidRDefault="00AB7C44" w:rsidP="006A0DA8">
      <w:pPr>
        <w:spacing w:after="0" w:line="240" w:lineRule="auto"/>
      </w:pPr>
      <w:r>
        <w:separator/>
      </w:r>
    </w:p>
  </w:endnote>
  <w:endnote w:type="continuationSeparator" w:id="0">
    <w:p w14:paraId="31EAFED2" w14:textId="77777777" w:rsidR="00AB7C44" w:rsidRDefault="00AB7C44" w:rsidP="006A0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057B3" w14:textId="7B7E0B36" w:rsidR="00AB7C44" w:rsidRDefault="00AB7C44" w:rsidP="00D251AE">
    <w:pPr>
      <w:pStyle w:val="Pieddepage"/>
      <w:pBdr>
        <w:top w:val="single" w:sz="4" w:space="1" w:color="auto"/>
      </w:pBdr>
      <w:jc w:val="center"/>
    </w:pPr>
    <w:r w:rsidRPr="00C63960">
      <w:rPr>
        <w:b/>
        <w:i/>
      </w:rPr>
      <w:t>Règlement de la consultation</w:t>
    </w:r>
    <w:r>
      <w:t xml:space="preserve"> – AC à BC pour des travaux de requalification des infrastructures routières et autres biens départementaux - Page </w:t>
    </w:r>
    <w:r>
      <w:rPr>
        <w:b/>
        <w:bCs/>
        <w:sz w:val="24"/>
        <w:szCs w:val="24"/>
      </w:rPr>
      <w:fldChar w:fldCharType="begin"/>
    </w:r>
    <w:r>
      <w:rPr>
        <w:b/>
        <w:bCs/>
      </w:rPr>
      <w:instrText>PAGE</w:instrText>
    </w:r>
    <w:r>
      <w:rPr>
        <w:b/>
        <w:bCs/>
        <w:sz w:val="24"/>
        <w:szCs w:val="24"/>
      </w:rPr>
      <w:fldChar w:fldCharType="separate"/>
    </w:r>
    <w:r>
      <w:rPr>
        <w:b/>
        <w:bCs/>
        <w:noProof/>
      </w:rPr>
      <w:t>11</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noProof/>
      </w:rPr>
      <w:t>14</w:t>
    </w:r>
    <w:r>
      <w:rPr>
        <w:b/>
        <w:bCs/>
        <w:sz w:val="24"/>
        <w:szCs w:val="24"/>
      </w:rPr>
      <w:fldChar w:fldCharType="end"/>
    </w:r>
  </w:p>
  <w:p w14:paraId="48514DC9" w14:textId="77777777" w:rsidR="00AB7C44" w:rsidRDefault="00AB7C44">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DC762D" w14:textId="77777777" w:rsidR="00AB7C44" w:rsidRDefault="00AB7C44" w:rsidP="006A0DA8">
      <w:pPr>
        <w:spacing w:after="0" w:line="240" w:lineRule="auto"/>
      </w:pPr>
      <w:r>
        <w:separator/>
      </w:r>
    </w:p>
  </w:footnote>
  <w:footnote w:type="continuationSeparator" w:id="0">
    <w:p w14:paraId="604F9FC2" w14:textId="77777777" w:rsidR="00AB7C44" w:rsidRDefault="00AB7C44" w:rsidP="006A0D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lvl w:ilvl="0">
      <w:start w:val="1"/>
      <w:numFmt w:val="lowerLetter"/>
      <w:lvlText w:val="%1)"/>
      <w:lvlJc w:val="left"/>
      <w:pPr>
        <w:tabs>
          <w:tab w:val="num" w:pos="786"/>
        </w:tabs>
        <w:ind w:left="786" w:hanging="360"/>
      </w:pPr>
      <w:rPr>
        <w:rFonts w:ascii="Arial" w:hAnsi="Arial" w:cs="Courier New"/>
        <w:b/>
        <w:bCs/>
        <w:sz w:val="20"/>
        <w:szCs w:val="20"/>
      </w:rPr>
    </w:lvl>
    <w:lvl w:ilvl="1">
      <w:start w:val="1"/>
      <w:numFmt w:val="lowerLetter"/>
      <w:lvlText w:val="%2)"/>
      <w:lvlJc w:val="left"/>
      <w:pPr>
        <w:tabs>
          <w:tab w:val="num" w:pos="1146"/>
        </w:tabs>
        <w:ind w:left="1146" w:hanging="360"/>
      </w:pPr>
      <w:rPr>
        <w:rFonts w:cs="Times New Roman"/>
      </w:rPr>
    </w:lvl>
    <w:lvl w:ilvl="2">
      <w:start w:val="1"/>
      <w:numFmt w:val="lowerRoman"/>
      <w:lvlText w:val="%3)"/>
      <w:lvlJc w:val="left"/>
      <w:pPr>
        <w:tabs>
          <w:tab w:val="num" w:pos="1506"/>
        </w:tabs>
        <w:ind w:left="1506" w:hanging="360"/>
      </w:pPr>
      <w:rPr>
        <w:rFonts w:cs="Times New Roman"/>
      </w:rPr>
    </w:lvl>
    <w:lvl w:ilvl="3">
      <w:start w:val="1"/>
      <w:numFmt w:val="decimal"/>
      <w:lvlText w:val="(%4)"/>
      <w:lvlJc w:val="left"/>
      <w:pPr>
        <w:tabs>
          <w:tab w:val="num" w:pos="1866"/>
        </w:tabs>
        <w:ind w:left="1866" w:hanging="360"/>
      </w:pPr>
      <w:rPr>
        <w:rFonts w:cs="Times New Roman"/>
      </w:rPr>
    </w:lvl>
    <w:lvl w:ilvl="4">
      <w:start w:val="1"/>
      <w:numFmt w:val="lowerLetter"/>
      <w:lvlText w:val="(%5)"/>
      <w:lvlJc w:val="left"/>
      <w:pPr>
        <w:tabs>
          <w:tab w:val="num" w:pos="2226"/>
        </w:tabs>
        <w:ind w:left="2226" w:hanging="360"/>
      </w:pPr>
      <w:rPr>
        <w:rFonts w:cs="Times New Roman"/>
      </w:rPr>
    </w:lvl>
    <w:lvl w:ilvl="5">
      <w:start w:val="1"/>
      <w:numFmt w:val="lowerRoman"/>
      <w:lvlText w:val="(%6)"/>
      <w:lvlJc w:val="left"/>
      <w:pPr>
        <w:tabs>
          <w:tab w:val="num" w:pos="2586"/>
        </w:tabs>
        <w:ind w:left="2586" w:hanging="360"/>
      </w:pPr>
      <w:rPr>
        <w:rFonts w:cs="Times New Roman"/>
      </w:rPr>
    </w:lvl>
    <w:lvl w:ilvl="6">
      <w:start w:val="1"/>
      <w:numFmt w:val="decimal"/>
      <w:lvlText w:val="%7."/>
      <w:lvlJc w:val="left"/>
      <w:pPr>
        <w:tabs>
          <w:tab w:val="num" w:pos="2946"/>
        </w:tabs>
        <w:ind w:left="2946" w:hanging="360"/>
      </w:pPr>
      <w:rPr>
        <w:rFonts w:cs="Times New Roman"/>
      </w:rPr>
    </w:lvl>
    <w:lvl w:ilvl="7">
      <w:start w:val="1"/>
      <w:numFmt w:val="lowerLetter"/>
      <w:lvlText w:val="%8."/>
      <w:lvlJc w:val="left"/>
      <w:pPr>
        <w:tabs>
          <w:tab w:val="num" w:pos="3306"/>
        </w:tabs>
        <w:ind w:left="3306" w:hanging="360"/>
      </w:pPr>
      <w:rPr>
        <w:rFonts w:cs="Times New Roman"/>
      </w:rPr>
    </w:lvl>
    <w:lvl w:ilvl="8">
      <w:start w:val="1"/>
      <w:numFmt w:val="lowerRoman"/>
      <w:lvlText w:val="%9."/>
      <w:lvlJc w:val="left"/>
      <w:pPr>
        <w:tabs>
          <w:tab w:val="num" w:pos="3666"/>
        </w:tabs>
        <w:ind w:left="3666" w:hanging="360"/>
      </w:pPr>
      <w:rPr>
        <w:rFonts w:cs="Times New Roman"/>
      </w:rPr>
    </w:lvl>
  </w:abstractNum>
  <w:abstractNum w:abstractNumId="1" w15:restartNumberingAfterBreak="0">
    <w:nsid w:val="05985578"/>
    <w:multiLevelType w:val="hybridMultilevel"/>
    <w:tmpl w:val="3CCE0864"/>
    <w:lvl w:ilvl="0" w:tplc="040C0003">
      <w:start w:val="1"/>
      <w:numFmt w:val="bullet"/>
      <w:lvlText w:val="o"/>
      <w:lvlJc w:val="left"/>
      <w:pPr>
        <w:tabs>
          <w:tab w:val="num" w:pos="360"/>
        </w:tabs>
        <w:ind w:left="360" w:hanging="360"/>
      </w:pPr>
      <w:rPr>
        <w:rFonts w:ascii="Courier New" w:hAnsi="Courier New" w:hint="default"/>
      </w:rPr>
    </w:lvl>
    <w:lvl w:ilvl="1" w:tplc="040C0003">
      <w:start w:val="1"/>
      <w:numFmt w:val="bullet"/>
      <w:lvlText w:val="o"/>
      <w:lvlJc w:val="left"/>
      <w:pPr>
        <w:tabs>
          <w:tab w:val="num" w:pos="1080"/>
        </w:tabs>
        <w:ind w:left="1080"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97D1F36"/>
    <w:multiLevelType w:val="hybridMultilevel"/>
    <w:tmpl w:val="475C28F4"/>
    <w:lvl w:ilvl="0" w:tplc="040C0001">
      <w:start w:val="1"/>
      <w:numFmt w:val="bullet"/>
      <w:lvlText w:val=""/>
      <w:lvlJc w:val="left"/>
      <w:pPr>
        <w:ind w:left="2840" w:hanging="360"/>
      </w:pPr>
      <w:rPr>
        <w:rFonts w:ascii="Symbol" w:hAnsi="Symbol" w:hint="default"/>
      </w:rPr>
    </w:lvl>
    <w:lvl w:ilvl="1" w:tplc="040C0003" w:tentative="1">
      <w:start w:val="1"/>
      <w:numFmt w:val="bullet"/>
      <w:lvlText w:val="o"/>
      <w:lvlJc w:val="left"/>
      <w:pPr>
        <w:ind w:left="3560" w:hanging="360"/>
      </w:pPr>
      <w:rPr>
        <w:rFonts w:ascii="Courier New" w:hAnsi="Courier New" w:cs="Courier New" w:hint="default"/>
      </w:rPr>
    </w:lvl>
    <w:lvl w:ilvl="2" w:tplc="040C0005" w:tentative="1">
      <w:start w:val="1"/>
      <w:numFmt w:val="bullet"/>
      <w:lvlText w:val=""/>
      <w:lvlJc w:val="left"/>
      <w:pPr>
        <w:ind w:left="4280" w:hanging="360"/>
      </w:pPr>
      <w:rPr>
        <w:rFonts w:ascii="Wingdings" w:hAnsi="Wingdings" w:hint="default"/>
      </w:rPr>
    </w:lvl>
    <w:lvl w:ilvl="3" w:tplc="040C0001" w:tentative="1">
      <w:start w:val="1"/>
      <w:numFmt w:val="bullet"/>
      <w:lvlText w:val=""/>
      <w:lvlJc w:val="left"/>
      <w:pPr>
        <w:ind w:left="5000" w:hanging="360"/>
      </w:pPr>
      <w:rPr>
        <w:rFonts w:ascii="Symbol" w:hAnsi="Symbol" w:hint="default"/>
      </w:rPr>
    </w:lvl>
    <w:lvl w:ilvl="4" w:tplc="040C0003" w:tentative="1">
      <w:start w:val="1"/>
      <w:numFmt w:val="bullet"/>
      <w:lvlText w:val="o"/>
      <w:lvlJc w:val="left"/>
      <w:pPr>
        <w:ind w:left="5720" w:hanging="360"/>
      </w:pPr>
      <w:rPr>
        <w:rFonts w:ascii="Courier New" w:hAnsi="Courier New" w:cs="Courier New" w:hint="default"/>
      </w:rPr>
    </w:lvl>
    <w:lvl w:ilvl="5" w:tplc="040C0005" w:tentative="1">
      <w:start w:val="1"/>
      <w:numFmt w:val="bullet"/>
      <w:lvlText w:val=""/>
      <w:lvlJc w:val="left"/>
      <w:pPr>
        <w:ind w:left="6440" w:hanging="360"/>
      </w:pPr>
      <w:rPr>
        <w:rFonts w:ascii="Wingdings" w:hAnsi="Wingdings" w:hint="default"/>
      </w:rPr>
    </w:lvl>
    <w:lvl w:ilvl="6" w:tplc="040C0001" w:tentative="1">
      <w:start w:val="1"/>
      <w:numFmt w:val="bullet"/>
      <w:lvlText w:val=""/>
      <w:lvlJc w:val="left"/>
      <w:pPr>
        <w:ind w:left="7160" w:hanging="360"/>
      </w:pPr>
      <w:rPr>
        <w:rFonts w:ascii="Symbol" w:hAnsi="Symbol" w:hint="default"/>
      </w:rPr>
    </w:lvl>
    <w:lvl w:ilvl="7" w:tplc="040C0003" w:tentative="1">
      <w:start w:val="1"/>
      <w:numFmt w:val="bullet"/>
      <w:lvlText w:val="o"/>
      <w:lvlJc w:val="left"/>
      <w:pPr>
        <w:ind w:left="7880" w:hanging="360"/>
      </w:pPr>
      <w:rPr>
        <w:rFonts w:ascii="Courier New" w:hAnsi="Courier New" w:cs="Courier New" w:hint="default"/>
      </w:rPr>
    </w:lvl>
    <w:lvl w:ilvl="8" w:tplc="040C0005" w:tentative="1">
      <w:start w:val="1"/>
      <w:numFmt w:val="bullet"/>
      <w:lvlText w:val=""/>
      <w:lvlJc w:val="left"/>
      <w:pPr>
        <w:ind w:left="8600" w:hanging="360"/>
      </w:pPr>
      <w:rPr>
        <w:rFonts w:ascii="Wingdings" w:hAnsi="Wingdings" w:hint="default"/>
      </w:rPr>
    </w:lvl>
  </w:abstractNum>
  <w:abstractNum w:abstractNumId="3" w15:restartNumberingAfterBreak="0">
    <w:nsid w:val="1170164A"/>
    <w:multiLevelType w:val="hybridMultilevel"/>
    <w:tmpl w:val="2B0CC970"/>
    <w:lvl w:ilvl="0" w:tplc="FC3A05AE">
      <w:start w:val="4"/>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28A633E"/>
    <w:multiLevelType w:val="hybridMultilevel"/>
    <w:tmpl w:val="D3F85C58"/>
    <w:lvl w:ilvl="0" w:tplc="060A1068">
      <w:start w:val="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41D6160"/>
    <w:multiLevelType w:val="hybridMultilevel"/>
    <w:tmpl w:val="926A6840"/>
    <w:lvl w:ilvl="0" w:tplc="5960531A">
      <w:numFmt w:val="bullet"/>
      <w:lvlText w:val="-"/>
      <w:lvlJc w:val="left"/>
      <w:pPr>
        <w:ind w:left="1065" w:hanging="360"/>
      </w:pPr>
      <w:rPr>
        <w:rFonts w:ascii="Cambria" w:eastAsia="Times New Roman" w:hAnsi="Cambria"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6" w15:restartNumberingAfterBreak="0">
    <w:nsid w:val="15602982"/>
    <w:multiLevelType w:val="hybridMultilevel"/>
    <w:tmpl w:val="43684970"/>
    <w:lvl w:ilvl="0" w:tplc="AE36ECB0">
      <w:numFmt w:val="bullet"/>
      <w:lvlText w:val="-"/>
      <w:lvlJc w:val="left"/>
      <w:pPr>
        <w:ind w:left="1434" w:hanging="360"/>
      </w:pPr>
      <w:rPr>
        <w:rFonts w:ascii="Calibri" w:eastAsia="Calibri" w:hAnsi="Calibri" w:cs="Times New Roman" w:hint="default"/>
      </w:rPr>
    </w:lvl>
    <w:lvl w:ilvl="1" w:tplc="040C0003" w:tentative="1">
      <w:start w:val="1"/>
      <w:numFmt w:val="bullet"/>
      <w:lvlText w:val="o"/>
      <w:lvlJc w:val="left"/>
      <w:pPr>
        <w:ind w:left="2154" w:hanging="360"/>
      </w:pPr>
      <w:rPr>
        <w:rFonts w:ascii="Courier New" w:hAnsi="Courier New" w:cs="Courier New" w:hint="default"/>
      </w:rPr>
    </w:lvl>
    <w:lvl w:ilvl="2" w:tplc="040C0005" w:tentative="1">
      <w:start w:val="1"/>
      <w:numFmt w:val="bullet"/>
      <w:lvlText w:val=""/>
      <w:lvlJc w:val="left"/>
      <w:pPr>
        <w:ind w:left="2874" w:hanging="360"/>
      </w:pPr>
      <w:rPr>
        <w:rFonts w:ascii="Wingdings" w:hAnsi="Wingdings" w:hint="default"/>
      </w:rPr>
    </w:lvl>
    <w:lvl w:ilvl="3" w:tplc="040C0001" w:tentative="1">
      <w:start w:val="1"/>
      <w:numFmt w:val="bullet"/>
      <w:lvlText w:val=""/>
      <w:lvlJc w:val="left"/>
      <w:pPr>
        <w:ind w:left="3594" w:hanging="360"/>
      </w:pPr>
      <w:rPr>
        <w:rFonts w:ascii="Symbol" w:hAnsi="Symbol" w:hint="default"/>
      </w:rPr>
    </w:lvl>
    <w:lvl w:ilvl="4" w:tplc="040C0003" w:tentative="1">
      <w:start w:val="1"/>
      <w:numFmt w:val="bullet"/>
      <w:lvlText w:val="o"/>
      <w:lvlJc w:val="left"/>
      <w:pPr>
        <w:ind w:left="4314" w:hanging="360"/>
      </w:pPr>
      <w:rPr>
        <w:rFonts w:ascii="Courier New" w:hAnsi="Courier New" w:cs="Courier New" w:hint="default"/>
      </w:rPr>
    </w:lvl>
    <w:lvl w:ilvl="5" w:tplc="040C0005" w:tentative="1">
      <w:start w:val="1"/>
      <w:numFmt w:val="bullet"/>
      <w:lvlText w:val=""/>
      <w:lvlJc w:val="left"/>
      <w:pPr>
        <w:ind w:left="5034" w:hanging="360"/>
      </w:pPr>
      <w:rPr>
        <w:rFonts w:ascii="Wingdings" w:hAnsi="Wingdings" w:hint="default"/>
      </w:rPr>
    </w:lvl>
    <w:lvl w:ilvl="6" w:tplc="040C0001" w:tentative="1">
      <w:start w:val="1"/>
      <w:numFmt w:val="bullet"/>
      <w:lvlText w:val=""/>
      <w:lvlJc w:val="left"/>
      <w:pPr>
        <w:ind w:left="5754" w:hanging="360"/>
      </w:pPr>
      <w:rPr>
        <w:rFonts w:ascii="Symbol" w:hAnsi="Symbol" w:hint="default"/>
      </w:rPr>
    </w:lvl>
    <w:lvl w:ilvl="7" w:tplc="040C0003" w:tentative="1">
      <w:start w:val="1"/>
      <w:numFmt w:val="bullet"/>
      <w:lvlText w:val="o"/>
      <w:lvlJc w:val="left"/>
      <w:pPr>
        <w:ind w:left="6474" w:hanging="360"/>
      </w:pPr>
      <w:rPr>
        <w:rFonts w:ascii="Courier New" w:hAnsi="Courier New" w:cs="Courier New" w:hint="default"/>
      </w:rPr>
    </w:lvl>
    <w:lvl w:ilvl="8" w:tplc="040C0005" w:tentative="1">
      <w:start w:val="1"/>
      <w:numFmt w:val="bullet"/>
      <w:lvlText w:val=""/>
      <w:lvlJc w:val="left"/>
      <w:pPr>
        <w:ind w:left="7194" w:hanging="360"/>
      </w:pPr>
      <w:rPr>
        <w:rFonts w:ascii="Wingdings" w:hAnsi="Wingdings" w:hint="default"/>
      </w:rPr>
    </w:lvl>
  </w:abstractNum>
  <w:abstractNum w:abstractNumId="7" w15:restartNumberingAfterBreak="0">
    <w:nsid w:val="16D2391B"/>
    <w:multiLevelType w:val="hybridMultilevel"/>
    <w:tmpl w:val="1B12EC36"/>
    <w:lvl w:ilvl="0" w:tplc="D5DAC914">
      <w:numFmt w:val="bullet"/>
      <w:lvlText w:val="-"/>
      <w:lvlJc w:val="left"/>
      <w:pPr>
        <w:ind w:left="720" w:hanging="360"/>
      </w:pPr>
      <w:rPr>
        <w:rFonts w:ascii="Calibri" w:eastAsiaTheme="minorHAnsi" w:hAnsi="Calibri" w:cstheme="minorBidi" w:hint="default"/>
      </w:rPr>
    </w:lvl>
    <w:lvl w:ilvl="1" w:tplc="040C000F">
      <w:start w:val="1"/>
      <w:numFmt w:val="decimal"/>
      <w:lvlText w:val="%2."/>
      <w:lvlJc w:val="left"/>
      <w:pPr>
        <w:ind w:left="1440" w:hanging="360"/>
      </w:pPr>
      <w:rPr>
        <w:rFont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711153D"/>
    <w:multiLevelType w:val="hybridMultilevel"/>
    <w:tmpl w:val="ED104074"/>
    <w:lvl w:ilvl="0" w:tplc="DDE2C4F8">
      <w:start w:val="1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874592D"/>
    <w:multiLevelType w:val="hybridMultilevel"/>
    <w:tmpl w:val="0F3CDAFA"/>
    <w:lvl w:ilvl="0" w:tplc="DB8C275A">
      <w:start w:val="1"/>
      <w:numFmt w:val="decimal"/>
      <w:lvlText w:val="%1-"/>
      <w:lvlJc w:val="left"/>
      <w:pPr>
        <w:ind w:left="928" w:hanging="360"/>
      </w:pPr>
      <w:rPr>
        <w:rFonts w:hint="default"/>
      </w:rPr>
    </w:lvl>
    <w:lvl w:ilvl="1" w:tplc="040C0019" w:tentative="1">
      <w:start w:val="1"/>
      <w:numFmt w:val="lowerLetter"/>
      <w:lvlText w:val="%2."/>
      <w:lvlJc w:val="left"/>
      <w:pPr>
        <w:ind w:left="1648" w:hanging="360"/>
      </w:pPr>
    </w:lvl>
    <w:lvl w:ilvl="2" w:tplc="040C001B" w:tentative="1">
      <w:start w:val="1"/>
      <w:numFmt w:val="lowerRoman"/>
      <w:lvlText w:val="%3."/>
      <w:lvlJc w:val="right"/>
      <w:pPr>
        <w:ind w:left="2368" w:hanging="180"/>
      </w:pPr>
    </w:lvl>
    <w:lvl w:ilvl="3" w:tplc="040C000F" w:tentative="1">
      <w:start w:val="1"/>
      <w:numFmt w:val="decimal"/>
      <w:lvlText w:val="%4."/>
      <w:lvlJc w:val="left"/>
      <w:pPr>
        <w:ind w:left="3088" w:hanging="360"/>
      </w:pPr>
    </w:lvl>
    <w:lvl w:ilvl="4" w:tplc="040C0019" w:tentative="1">
      <w:start w:val="1"/>
      <w:numFmt w:val="lowerLetter"/>
      <w:lvlText w:val="%5."/>
      <w:lvlJc w:val="left"/>
      <w:pPr>
        <w:ind w:left="3808" w:hanging="360"/>
      </w:pPr>
    </w:lvl>
    <w:lvl w:ilvl="5" w:tplc="040C001B" w:tentative="1">
      <w:start w:val="1"/>
      <w:numFmt w:val="lowerRoman"/>
      <w:lvlText w:val="%6."/>
      <w:lvlJc w:val="right"/>
      <w:pPr>
        <w:ind w:left="4528" w:hanging="180"/>
      </w:pPr>
    </w:lvl>
    <w:lvl w:ilvl="6" w:tplc="040C000F" w:tentative="1">
      <w:start w:val="1"/>
      <w:numFmt w:val="decimal"/>
      <w:lvlText w:val="%7."/>
      <w:lvlJc w:val="left"/>
      <w:pPr>
        <w:ind w:left="5248" w:hanging="360"/>
      </w:pPr>
    </w:lvl>
    <w:lvl w:ilvl="7" w:tplc="040C0019" w:tentative="1">
      <w:start w:val="1"/>
      <w:numFmt w:val="lowerLetter"/>
      <w:lvlText w:val="%8."/>
      <w:lvlJc w:val="left"/>
      <w:pPr>
        <w:ind w:left="5968" w:hanging="360"/>
      </w:pPr>
    </w:lvl>
    <w:lvl w:ilvl="8" w:tplc="040C001B" w:tentative="1">
      <w:start w:val="1"/>
      <w:numFmt w:val="lowerRoman"/>
      <w:lvlText w:val="%9."/>
      <w:lvlJc w:val="right"/>
      <w:pPr>
        <w:ind w:left="6688" w:hanging="180"/>
      </w:pPr>
    </w:lvl>
  </w:abstractNum>
  <w:abstractNum w:abstractNumId="10" w15:restartNumberingAfterBreak="0">
    <w:nsid w:val="1D417415"/>
    <w:multiLevelType w:val="hybridMultilevel"/>
    <w:tmpl w:val="22601C98"/>
    <w:lvl w:ilvl="0" w:tplc="EDDC923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DE920C8"/>
    <w:multiLevelType w:val="hybridMultilevel"/>
    <w:tmpl w:val="E3FCE270"/>
    <w:lvl w:ilvl="0" w:tplc="FC3A05AE">
      <w:start w:val="4"/>
      <w:numFmt w:val="bullet"/>
      <w:lvlText w:val="-"/>
      <w:lvlJc w:val="left"/>
      <w:pPr>
        <w:ind w:left="1423" w:hanging="360"/>
      </w:pPr>
      <w:rPr>
        <w:rFonts w:ascii="Calibri" w:eastAsia="Times New Roman" w:hAnsi="Calibri" w:cs="Calibri" w:hint="default"/>
      </w:rPr>
    </w:lvl>
    <w:lvl w:ilvl="1" w:tplc="040C0003" w:tentative="1">
      <w:start w:val="1"/>
      <w:numFmt w:val="bullet"/>
      <w:lvlText w:val="o"/>
      <w:lvlJc w:val="left"/>
      <w:pPr>
        <w:ind w:left="2143" w:hanging="360"/>
      </w:pPr>
      <w:rPr>
        <w:rFonts w:ascii="Courier New" w:hAnsi="Courier New" w:cs="Courier New" w:hint="default"/>
      </w:rPr>
    </w:lvl>
    <w:lvl w:ilvl="2" w:tplc="040C0005" w:tentative="1">
      <w:start w:val="1"/>
      <w:numFmt w:val="bullet"/>
      <w:lvlText w:val=""/>
      <w:lvlJc w:val="left"/>
      <w:pPr>
        <w:ind w:left="2863" w:hanging="360"/>
      </w:pPr>
      <w:rPr>
        <w:rFonts w:ascii="Wingdings" w:hAnsi="Wingdings" w:hint="default"/>
      </w:rPr>
    </w:lvl>
    <w:lvl w:ilvl="3" w:tplc="040C0001" w:tentative="1">
      <w:start w:val="1"/>
      <w:numFmt w:val="bullet"/>
      <w:lvlText w:val=""/>
      <w:lvlJc w:val="left"/>
      <w:pPr>
        <w:ind w:left="3583" w:hanging="360"/>
      </w:pPr>
      <w:rPr>
        <w:rFonts w:ascii="Symbol" w:hAnsi="Symbol" w:hint="default"/>
      </w:rPr>
    </w:lvl>
    <w:lvl w:ilvl="4" w:tplc="040C0003" w:tentative="1">
      <w:start w:val="1"/>
      <w:numFmt w:val="bullet"/>
      <w:lvlText w:val="o"/>
      <w:lvlJc w:val="left"/>
      <w:pPr>
        <w:ind w:left="4303" w:hanging="360"/>
      </w:pPr>
      <w:rPr>
        <w:rFonts w:ascii="Courier New" w:hAnsi="Courier New" w:cs="Courier New" w:hint="default"/>
      </w:rPr>
    </w:lvl>
    <w:lvl w:ilvl="5" w:tplc="040C0005" w:tentative="1">
      <w:start w:val="1"/>
      <w:numFmt w:val="bullet"/>
      <w:lvlText w:val=""/>
      <w:lvlJc w:val="left"/>
      <w:pPr>
        <w:ind w:left="5023" w:hanging="360"/>
      </w:pPr>
      <w:rPr>
        <w:rFonts w:ascii="Wingdings" w:hAnsi="Wingdings" w:hint="default"/>
      </w:rPr>
    </w:lvl>
    <w:lvl w:ilvl="6" w:tplc="040C0001" w:tentative="1">
      <w:start w:val="1"/>
      <w:numFmt w:val="bullet"/>
      <w:lvlText w:val=""/>
      <w:lvlJc w:val="left"/>
      <w:pPr>
        <w:ind w:left="5743" w:hanging="360"/>
      </w:pPr>
      <w:rPr>
        <w:rFonts w:ascii="Symbol" w:hAnsi="Symbol" w:hint="default"/>
      </w:rPr>
    </w:lvl>
    <w:lvl w:ilvl="7" w:tplc="040C0003" w:tentative="1">
      <w:start w:val="1"/>
      <w:numFmt w:val="bullet"/>
      <w:lvlText w:val="o"/>
      <w:lvlJc w:val="left"/>
      <w:pPr>
        <w:ind w:left="6463" w:hanging="360"/>
      </w:pPr>
      <w:rPr>
        <w:rFonts w:ascii="Courier New" w:hAnsi="Courier New" w:cs="Courier New" w:hint="default"/>
      </w:rPr>
    </w:lvl>
    <w:lvl w:ilvl="8" w:tplc="040C0005" w:tentative="1">
      <w:start w:val="1"/>
      <w:numFmt w:val="bullet"/>
      <w:lvlText w:val=""/>
      <w:lvlJc w:val="left"/>
      <w:pPr>
        <w:ind w:left="7183" w:hanging="360"/>
      </w:pPr>
      <w:rPr>
        <w:rFonts w:ascii="Wingdings" w:hAnsi="Wingdings" w:hint="default"/>
      </w:rPr>
    </w:lvl>
  </w:abstractNum>
  <w:abstractNum w:abstractNumId="12" w15:restartNumberingAfterBreak="0">
    <w:nsid w:val="25852534"/>
    <w:multiLevelType w:val="hybridMultilevel"/>
    <w:tmpl w:val="27D47906"/>
    <w:lvl w:ilvl="0" w:tplc="4F328FCC">
      <w:start w:val="4"/>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790724C"/>
    <w:multiLevelType w:val="hybridMultilevel"/>
    <w:tmpl w:val="4170F21A"/>
    <w:lvl w:ilvl="0" w:tplc="4CB8BA4A">
      <w:start w:val="1"/>
      <w:numFmt w:val="decimal"/>
      <w:lvlText w:val="%1-"/>
      <w:lvlJc w:val="left"/>
      <w:pPr>
        <w:ind w:left="1637" w:hanging="360"/>
      </w:pPr>
      <w:rPr>
        <w:rFonts w:hint="default"/>
        <w:color w:val="00B050"/>
      </w:rPr>
    </w:lvl>
    <w:lvl w:ilvl="1" w:tplc="040C0019" w:tentative="1">
      <w:start w:val="1"/>
      <w:numFmt w:val="lowerLetter"/>
      <w:lvlText w:val="%2."/>
      <w:lvlJc w:val="left"/>
      <w:pPr>
        <w:ind w:left="2357" w:hanging="360"/>
      </w:pPr>
    </w:lvl>
    <w:lvl w:ilvl="2" w:tplc="040C001B" w:tentative="1">
      <w:start w:val="1"/>
      <w:numFmt w:val="lowerRoman"/>
      <w:lvlText w:val="%3."/>
      <w:lvlJc w:val="right"/>
      <w:pPr>
        <w:ind w:left="3077" w:hanging="180"/>
      </w:pPr>
    </w:lvl>
    <w:lvl w:ilvl="3" w:tplc="040C000F" w:tentative="1">
      <w:start w:val="1"/>
      <w:numFmt w:val="decimal"/>
      <w:lvlText w:val="%4."/>
      <w:lvlJc w:val="left"/>
      <w:pPr>
        <w:ind w:left="3797" w:hanging="360"/>
      </w:pPr>
    </w:lvl>
    <w:lvl w:ilvl="4" w:tplc="040C0019" w:tentative="1">
      <w:start w:val="1"/>
      <w:numFmt w:val="lowerLetter"/>
      <w:lvlText w:val="%5."/>
      <w:lvlJc w:val="left"/>
      <w:pPr>
        <w:ind w:left="4517" w:hanging="360"/>
      </w:pPr>
    </w:lvl>
    <w:lvl w:ilvl="5" w:tplc="040C001B" w:tentative="1">
      <w:start w:val="1"/>
      <w:numFmt w:val="lowerRoman"/>
      <w:lvlText w:val="%6."/>
      <w:lvlJc w:val="right"/>
      <w:pPr>
        <w:ind w:left="5237" w:hanging="180"/>
      </w:pPr>
    </w:lvl>
    <w:lvl w:ilvl="6" w:tplc="040C000F" w:tentative="1">
      <w:start w:val="1"/>
      <w:numFmt w:val="decimal"/>
      <w:lvlText w:val="%7."/>
      <w:lvlJc w:val="left"/>
      <w:pPr>
        <w:ind w:left="5957" w:hanging="360"/>
      </w:pPr>
    </w:lvl>
    <w:lvl w:ilvl="7" w:tplc="040C0019" w:tentative="1">
      <w:start w:val="1"/>
      <w:numFmt w:val="lowerLetter"/>
      <w:lvlText w:val="%8."/>
      <w:lvlJc w:val="left"/>
      <w:pPr>
        <w:ind w:left="6677" w:hanging="360"/>
      </w:pPr>
    </w:lvl>
    <w:lvl w:ilvl="8" w:tplc="040C001B" w:tentative="1">
      <w:start w:val="1"/>
      <w:numFmt w:val="lowerRoman"/>
      <w:lvlText w:val="%9."/>
      <w:lvlJc w:val="right"/>
      <w:pPr>
        <w:ind w:left="7397" w:hanging="180"/>
      </w:pPr>
    </w:lvl>
  </w:abstractNum>
  <w:abstractNum w:abstractNumId="14" w15:restartNumberingAfterBreak="0">
    <w:nsid w:val="27A46789"/>
    <w:multiLevelType w:val="hybridMultilevel"/>
    <w:tmpl w:val="2C1CBDB4"/>
    <w:lvl w:ilvl="0" w:tplc="040C0001">
      <w:start w:val="1"/>
      <w:numFmt w:val="bullet"/>
      <w:lvlText w:val=""/>
      <w:lvlJc w:val="left"/>
      <w:pPr>
        <w:ind w:left="720" w:hanging="360"/>
      </w:pPr>
      <w:rPr>
        <w:rFonts w:ascii="Symbol" w:hAnsi="Symbol" w:hint="default"/>
        <w:b/>
        <w:color w:val="0000FF"/>
        <w:sz w:val="44"/>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97351B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BCB425B"/>
    <w:multiLevelType w:val="multilevel"/>
    <w:tmpl w:val="BB90260E"/>
    <w:lvl w:ilvl="0">
      <w:start w:val="5"/>
      <w:numFmt w:val="decimal"/>
      <w:lvlText w:val="%1"/>
      <w:lvlJc w:val="left"/>
      <w:pPr>
        <w:ind w:left="360"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4968" w:hanging="72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160" w:hanging="1080"/>
      </w:pPr>
      <w:rPr>
        <w:rFonts w:hint="default"/>
      </w:rPr>
    </w:lvl>
    <w:lvl w:ilvl="6">
      <w:start w:val="1"/>
      <w:numFmt w:val="decimal"/>
      <w:lvlText w:val="%1.%2.%3.%4.%5.%6.%7"/>
      <w:lvlJc w:val="left"/>
      <w:pPr>
        <w:ind w:left="9936" w:hanging="1440"/>
      </w:pPr>
      <w:rPr>
        <w:rFonts w:hint="default"/>
      </w:rPr>
    </w:lvl>
    <w:lvl w:ilvl="7">
      <w:start w:val="1"/>
      <w:numFmt w:val="decimal"/>
      <w:lvlText w:val="%1.%2.%3.%4.%5.%6.%7.%8"/>
      <w:lvlJc w:val="left"/>
      <w:pPr>
        <w:ind w:left="11352" w:hanging="1440"/>
      </w:pPr>
      <w:rPr>
        <w:rFonts w:hint="default"/>
      </w:rPr>
    </w:lvl>
    <w:lvl w:ilvl="8">
      <w:start w:val="1"/>
      <w:numFmt w:val="decimal"/>
      <w:lvlText w:val="%1.%2.%3.%4.%5.%6.%7.%8.%9"/>
      <w:lvlJc w:val="left"/>
      <w:pPr>
        <w:ind w:left="13128" w:hanging="1800"/>
      </w:pPr>
      <w:rPr>
        <w:rFonts w:hint="default"/>
      </w:rPr>
    </w:lvl>
  </w:abstractNum>
  <w:abstractNum w:abstractNumId="17" w15:restartNumberingAfterBreak="0">
    <w:nsid w:val="2C40538C"/>
    <w:multiLevelType w:val="hybridMultilevel"/>
    <w:tmpl w:val="E6BC53E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2DB115DD"/>
    <w:multiLevelType w:val="hybridMultilevel"/>
    <w:tmpl w:val="C76639B2"/>
    <w:lvl w:ilvl="0" w:tplc="040C0001">
      <w:start w:val="1"/>
      <w:numFmt w:val="bullet"/>
      <w:lvlText w:val=""/>
      <w:lvlJc w:val="left"/>
      <w:pPr>
        <w:tabs>
          <w:tab w:val="num" w:pos="360"/>
        </w:tabs>
        <w:ind w:left="360" w:hanging="360"/>
      </w:pPr>
      <w:rPr>
        <w:rFonts w:ascii="Symbol" w:hAnsi="Symbol" w:hint="default"/>
      </w:rPr>
    </w:lvl>
    <w:lvl w:ilvl="1" w:tplc="040C0003">
      <w:start w:val="1"/>
      <w:numFmt w:val="bullet"/>
      <w:lvlText w:val="o"/>
      <w:lvlJc w:val="left"/>
      <w:pPr>
        <w:tabs>
          <w:tab w:val="num" w:pos="1080"/>
        </w:tabs>
        <w:ind w:left="1080"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E98462A"/>
    <w:multiLevelType w:val="hybridMultilevel"/>
    <w:tmpl w:val="1BE44700"/>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0" w15:restartNumberingAfterBreak="0">
    <w:nsid w:val="300E3653"/>
    <w:multiLevelType w:val="hybridMultilevel"/>
    <w:tmpl w:val="9E0824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2675F24"/>
    <w:multiLevelType w:val="hybridMultilevel"/>
    <w:tmpl w:val="0F3CDAFA"/>
    <w:lvl w:ilvl="0" w:tplc="DB8C275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32941867"/>
    <w:multiLevelType w:val="hybridMultilevel"/>
    <w:tmpl w:val="B69CEF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29A7727"/>
    <w:multiLevelType w:val="hybridMultilevel"/>
    <w:tmpl w:val="A2400CA0"/>
    <w:lvl w:ilvl="0" w:tplc="438CBBE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62F6831"/>
    <w:multiLevelType w:val="hybridMultilevel"/>
    <w:tmpl w:val="E3EE9C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82B7AE0"/>
    <w:multiLevelType w:val="hybridMultilevel"/>
    <w:tmpl w:val="BE545392"/>
    <w:lvl w:ilvl="0" w:tplc="040C0001">
      <w:start w:val="1"/>
      <w:numFmt w:val="bullet"/>
      <w:lvlText w:val=""/>
      <w:lvlJc w:val="left"/>
      <w:pPr>
        <w:ind w:left="1424" w:hanging="360"/>
      </w:pPr>
      <w:rPr>
        <w:rFonts w:ascii="Symbol" w:hAnsi="Symbol" w:hint="default"/>
      </w:rPr>
    </w:lvl>
    <w:lvl w:ilvl="1" w:tplc="5D7266C4">
      <w:numFmt w:val="bullet"/>
      <w:lvlText w:val="•"/>
      <w:lvlJc w:val="left"/>
      <w:pPr>
        <w:ind w:left="2489" w:hanging="705"/>
      </w:pPr>
      <w:rPr>
        <w:rFonts w:ascii="Times New Roman" w:eastAsia="Times New Roman" w:hAnsi="Times New Roman" w:cs="Times New Roman" w:hint="default"/>
      </w:rPr>
    </w:lvl>
    <w:lvl w:ilvl="2" w:tplc="040C0005">
      <w:start w:val="1"/>
      <w:numFmt w:val="bullet"/>
      <w:lvlText w:val=""/>
      <w:lvlJc w:val="left"/>
      <w:pPr>
        <w:ind w:left="2864" w:hanging="360"/>
      </w:pPr>
      <w:rPr>
        <w:rFonts w:ascii="Wingdings" w:hAnsi="Wingdings" w:hint="default"/>
      </w:rPr>
    </w:lvl>
    <w:lvl w:ilvl="3" w:tplc="040C0001">
      <w:start w:val="1"/>
      <w:numFmt w:val="bullet"/>
      <w:lvlText w:val=""/>
      <w:lvlJc w:val="left"/>
      <w:pPr>
        <w:ind w:left="3584" w:hanging="360"/>
      </w:pPr>
      <w:rPr>
        <w:rFonts w:ascii="Symbol" w:hAnsi="Symbol" w:hint="default"/>
      </w:rPr>
    </w:lvl>
    <w:lvl w:ilvl="4" w:tplc="040C0003">
      <w:start w:val="1"/>
      <w:numFmt w:val="bullet"/>
      <w:lvlText w:val="o"/>
      <w:lvlJc w:val="left"/>
      <w:pPr>
        <w:ind w:left="4304" w:hanging="360"/>
      </w:pPr>
      <w:rPr>
        <w:rFonts w:ascii="Courier New" w:hAnsi="Courier New" w:cs="Courier New" w:hint="default"/>
      </w:rPr>
    </w:lvl>
    <w:lvl w:ilvl="5" w:tplc="040C0005">
      <w:start w:val="1"/>
      <w:numFmt w:val="bullet"/>
      <w:lvlText w:val=""/>
      <w:lvlJc w:val="left"/>
      <w:pPr>
        <w:ind w:left="5024" w:hanging="360"/>
      </w:pPr>
      <w:rPr>
        <w:rFonts w:ascii="Wingdings" w:hAnsi="Wingdings" w:hint="default"/>
      </w:rPr>
    </w:lvl>
    <w:lvl w:ilvl="6" w:tplc="040C0001" w:tentative="1">
      <w:start w:val="1"/>
      <w:numFmt w:val="bullet"/>
      <w:lvlText w:val=""/>
      <w:lvlJc w:val="left"/>
      <w:pPr>
        <w:ind w:left="5744" w:hanging="360"/>
      </w:pPr>
      <w:rPr>
        <w:rFonts w:ascii="Symbol" w:hAnsi="Symbol" w:hint="default"/>
      </w:rPr>
    </w:lvl>
    <w:lvl w:ilvl="7" w:tplc="040C0003" w:tentative="1">
      <w:start w:val="1"/>
      <w:numFmt w:val="bullet"/>
      <w:lvlText w:val="o"/>
      <w:lvlJc w:val="left"/>
      <w:pPr>
        <w:ind w:left="6464" w:hanging="360"/>
      </w:pPr>
      <w:rPr>
        <w:rFonts w:ascii="Courier New" w:hAnsi="Courier New" w:cs="Courier New" w:hint="default"/>
      </w:rPr>
    </w:lvl>
    <w:lvl w:ilvl="8" w:tplc="040C0005" w:tentative="1">
      <w:start w:val="1"/>
      <w:numFmt w:val="bullet"/>
      <w:lvlText w:val=""/>
      <w:lvlJc w:val="left"/>
      <w:pPr>
        <w:ind w:left="7184" w:hanging="360"/>
      </w:pPr>
      <w:rPr>
        <w:rFonts w:ascii="Wingdings" w:hAnsi="Wingdings" w:hint="default"/>
      </w:rPr>
    </w:lvl>
  </w:abstractNum>
  <w:abstractNum w:abstractNumId="26" w15:restartNumberingAfterBreak="0">
    <w:nsid w:val="3C375A97"/>
    <w:multiLevelType w:val="hybridMultilevel"/>
    <w:tmpl w:val="DFD4424E"/>
    <w:lvl w:ilvl="0" w:tplc="1F4019FA">
      <w:start w:val="7"/>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6FA1D3D"/>
    <w:multiLevelType w:val="hybridMultilevel"/>
    <w:tmpl w:val="A5FAD86C"/>
    <w:lvl w:ilvl="0" w:tplc="FB2EDFD8">
      <w:start w:val="4"/>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B3E3E46"/>
    <w:multiLevelType w:val="hybridMultilevel"/>
    <w:tmpl w:val="1D943B9C"/>
    <w:lvl w:ilvl="0" w:tplc="4ACA9F92">
      <w:start w:val="6"/>
      <w:numFmt w:val="bullet"/>
      <w:lvlText w:val="-"/>
      <w:lvlJc w:val="left"/>
      <w:pPr>
        <w:ind w:left="720" w:hanging="360"/>
      </w:pPr>
      <w:rPr>
        <w:rFonts w:ascii="Calibri" w:eastAsia="Times New Roman" w:hAnsi="Calibri" w:cs="Calibr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3AE11A4"/>
    <w:multiLevelType w:val="hybridMultilevel"/>
    <w:tmpl w:val="274ACD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851590A"/>
    <w:multiLevelType w:val="hybridMultilevel"/>
    <w:tmpl w:val="3D125F06"/>
    <w:lvl w:ilvl="0" w:tplc="F4C24EA4">
      <w:start w:val="18"/>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9FE3EB2"/>
    <w:multiLevelType w:val="hybridMultilevel"/>
    <w:tmpl w:val="65504A70"/>
    <w:lvl w:ilvl="0" w:tplc="B808A2C2">
      <w:start w:val="44"/>
      <w:numFmt w:val="bullet"/>
      <w:lvlText w:val="-"/>
      <w:lvlJc w:val="left"/>
      <w:pPr>
        <w:ind w:left="2136" w:hanging="360"/>
      </w:pPr>
      <w:rPr>
        <w:rFonts w:ascii="Cambria" w:eastAsia="Times New Roman" w:hAnsi="Cambria" w:cs="Times New Roman"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32" w15:restartNumberingAfterBreak="0">
    <w:nsid w:val="66E9480A"/>
    <w:multiLevelType w:val="hybridMultilevel"/>
    <w:tmpl w:val="A49C66BA"/>
    <w:lvl w:ilvl="0" w:tplc="B354523E">
      <w:start w:val="1"/>
      <w:numFmt w:val="decimal"/>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33" w15:restartNumberingAfterBreak="0">
    <w:nsid w:val="6B126865"/>
    <w:multiLevelType w:val="hybridMultilevel"/>
    <w:tmpl w:val="2934F898"/>
    <w:lvl w:ilvl="0" w:tplc="8F680DC2">
      <w:start w:val="2"/>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C497BA7"/>
    <w:multiLevelType w:val="hybridMultilevel"/>
    <w:tmpl w:val="DB62EB9E"/>
    <w:lvl w:ilvl="0" w:tplc="AE36ECB0">
      <w:numFmt w:val="bullet"/>
      <w:lvlText w:val="-"/>
      <w:lvlJc w:val="left"/>
      <w:pPr>
        <w:ind w:left="12" w:hanging="360"/>
      </w:pPr>
      <w:rPr>
        <w:rFonts w:ascii="Calibri" w:eastAsia="Calibri" w:hAnsi="Calibri" w:cs="Times New Roman" w:hint="default"/>
      </w:rPr>
    </w:lvl>
    <w:lvl w:ilvl="1" w:tplc="040C0003" w:tentative="1">
      <w:start w:val="1"/>
      <w:numFmt w:val="bullet"/>
      <w:lvlText w:val="o"/>
      <w:lvlJc w:val="left"/>
      <w:pPr>
        <w:ind w:left="732" w:hanging="360"/>
      </w:pPr>
      <w:rPr>
        <w:rFonts w:ascii="Courier New" w:hAnsi="Courier New" w:cs="Courier New" w:hint="default"/>
      </w:rPr>
    </w:lvl>
    <w:lvl w:ilvl="2" w:tplc="040C0005" w:tentative="1">
      <w:start w:val="1"/>
      <w:numFmt w:val="bullet"/>
      <w:lvlText w:val=""/>
      <w:lvlJc w:val="left"/>
      <w:pPr>
        <w:ind w:left="1452" w:hanging="360"/>
      </w:pPr>
      <w:rPr>
        <w:rFonts w:ascii="Wingdings" w:hAnsi="Wingdings" w:hint="default"/>
      </w:rPr>
    </w:lvl>
    <w:lvl w:ilvl="3" w:tplc="040C0001" w:tentative="1">
      <w:start w:val="1"/>
      <w:numFmt w:val="bullet"/>
      <w:lvlText w:val=""/>
      <w:lvlJc w:val="left"/>
      <w:pPr>
        <w:ind w:left="2172" w:hanging="360"/>
      </w:pPr>
      <w:rPr>
        <w:rFonts w:ascii="Symbol" w:hAnsi="Symbol" w:hint="default"/>
      </w:rPr>
    </w:lvl>
    <w:lvl w:ilvl="4" w:tplc="040C0003" w:tentative="1">
      <w:start w:val="1"/>
      <w:numFmt w:val="bullet"/>
      <w:lvlText w:val="o"/>
      <w:lvlJc w:val="left"/>
      <w:pPr>
        <w:ind w:left="2892" w:hanging="360"/>
      </w:pPr>
      <w:rPr>
        <w:rFonts w:ascii="Courier New" w:hAnsi="Courier New" w:cs="Courier New" w:hint="default"/>
      </w:rPr>
    </w:lvl>
    <w:lvl w:ilvl="5" w:tplc="040C0005" w:tentative="1">
      <w:start w:val="1"/>
      <w:numFmt w:val="bullet"/>
      <w:lvlText w:val=""/>
      <w:lvlJc w:val="left"/>
      <w:pPr>
        <w:ind w:left="3612" w:hanging="360"/>
      </w:pPr>
      <w:rPr>
        <w:rFonts w:ascii="Wingdings" w:hAnsi="Wingdings" w:hint="default"/>
      </w:rPr>
    </w:lvl>
    <w:lvl w:ilvl="6" w:tplc="040C0001" w:tentative="1">
      <w:start w:val="1"/>
      <w:numFmt w:val="bullet"/>
      <w:lvlText w:val=""/>
      <w:lvlJc w:val="left"/>
      <w:pPr>
        <w:ind w:left="4332" w:hanging="360"/>
      </w:pPr>
      <w:rPr>
        <w:rFonts w:ascii="Symbol" w:hAnsi="Symbol" w:hint="default"/>
      </w:rPr>
    </w:lvl>
    <w:lvl w:ilvl="7" w:tplc="040C0003" w:tentative="1">
      <w:start w:val="1"/>
      <w:numFmt w:val="bullet"/>
      <w:lvlText w:val="o"/>
      <w:lvlJc w:val="left"/>
      <w:pPr>
        <w:ind w:left="5052" w:hanging="360"/>
      </w:pPr>
      <w:rPr>
        <w:rFonts w:ascii="Courier New" w:hAnsi="Courier New" w:cs="Courier New" w:hint="default"/>
      </w:rPr>
    </w:lvl>
    <w:lvl w:ilvl="8" w:tplc="040C0005" w:tentative="1">
      <w:start w:val="1"/>
      <w:numFmt w:val="bullet"/>
      <w:lvlText w:val=""/>
      <w:lvlJc w:val="left"/>
      <w:pPr>
        <w:ind w:left="5772" w:hanging="360"/>
      </w:pPr>
      <w:rPr>
        <w:rFonts w:ascii="Wingdings" w:hAnsi="Wingdings" w:hint="default"/>
      </w:rPr>
    </w:lvl>
  </w:abstractNum>
  <w:abstractNum w:abstractNumId="35" w15:restartNumberingAfterBreak="0">
    <w:nsid w:val="6EE171A8"/>
    <w:multiLevelType w:val="hybridMultilevel"/>
    <w:tmpl w:val="5D108848"/>
    <w:lvl w:ilvl="0" w:tplc="67E2E71A">
      <w:numFmt w:val="bullet"/>
      <w:lvlText w:val="-"/>
      <w:lvlJc w:val="left"/>
      <w:pPr>
        <w:ind w:left="1080" w:hanging="360"/>
      </w:pPr>
      <w:rPr>
        <w:rFonts w:ascii="Calibri" w:eastAsia="Times New Roman" w:hAnsi="Calibri" w:cs="Times New Roman" w:hint="default"/>
        <w:color w:val="auto"/>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6" w15:restartNumberingAfterBreak="0">
    <w:nsid w:val="740D58F9"/>
    <w:multiLevelType w:val="hybridMultilevel"/>
    <w:tmpl w:val="135E6F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711271B"/>
    <w:multiLevelType w:val="hybridMultilevel"/>
    <w:tmpl w:val="60F4E786"/>
    <w:lvl w:ilvl="0" w:tplc="7F64A9AA">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9B86C15"/>
    <w:multiLevelType w:val="multilevel"/>
    <w:tmpl w:val="81ECDD9E"/>
    <w:lvl w:ilvl="0">
      <w:start w:val="4"/>
      <w:numFmt w:val="decimal"/>
      <w:lvlText w:val="%1."/>
      <w:lvlJc w:val="left"/>
      <w:pPr>
        <w:ind w:left="375" w:hanging="375"/>
      </w:pPr>
      <w:rPr>
        <w:rFonts w:hint="default"/>
        <w:color w:val="auto"/>
      </w:rPr>
    </w:lvl>
    <w:lvl w:ilvl="1">
      <w:start w:val="1"/>
      <w:numFmt w:val="decimal"/>
      <w:lvlText w:val="%1.%2-"/>
      <w:lvlJc w:val="left"/>
      <w:pPr>
        <w:ind w:left="2136" w:hanging="720"/>
      </w:pPr>
      <w:rPr>
        <w:rFonts w:hint="default"/>
        <w:color w:val="auto"/>
      </w:rPr>
    </w:lvl>
    <w:lvl w:ilvl="2">
      <w:start w:val="1"/>
      <w:numFmt w:val="decimal"/>
      <w:lvlText w:val="%1.%2-%3."/>
      <w:lvlJc w:val="left"/>
      <w:pPr>
        <w:ind w:left="3552" w:hanging="720"/>
      </w:pPr>
      <w:rPr>
        <w:rFonts w:hint="default"/>
        <w:color w:val="auto"/>
      </w:rPr>
    </w:lvl>
    <w:lvl w:ilvl="3">
      <w:start w:val="1"/>
      <w:numFmt w:val="decimal"/>
      <w:lvlText w:val="%1.%2-%3.%4."/>
      <w:lvlJc w:val="left"/>
      <w:pPr>
        <w:ind w:left="5328" w:hanging="1080"/>
      </w:pPr>
      <w:rPr>
        <w:rFonts w:hint="default"/>
        <w:color w:val="auto"/>
      </w:rPr>
    </w:lvl>
    <w:lvl w:ilvl="4">
      <w:start w:val="1"/>
      <w:numFmt w:val="decimal"/>
      <w:lvlText w:val="%1.%2-%3.%4.%5."/>
      <w:lvlJc w:val="left"/>
      <w:pPr>
        <w:ind w:left="6744" w:hanging="1080"/>
      </w:pPr>
      <w:rPr>
        <w:rFonts w:hint="default"/>
        <w:color w:val="auto"/>
      </w:rPr>
    </w:lvl>
    <w:lvl w:ilvl="5">
      <w:start w:val="1"/>
      <w:numFmt w:val="decimal"/>
      <w:lvlText w:val="%1.%2-%3.%4.%5.%6."/>
      <w:lvlJc w:val="left"/>
      <w:pPr>
        <w:ind w:left="8520" w:hanging="1440"/>
      </w:pPr>
      <w:rPr>
        <w:rFonts w:hint="default"/>
        <w:color w:val="auto"/>
      </w:rPr>
    </w:lvl>
    <w:lvl w:ilvl="6">
      <w:start w:val="1"/>
      <w:numFmt w:val="decimal"/>
      <w:lvlText w:val="%1.%2-%3.%4.%5.%6.%7."/>
      <w:lvlJc w:val="left"/>
      <w:pPr>
        <w:ind w:left="9936" w:hanging="1440"/>
      </w:pPr>
      <w:rPr>
        <w:rFonts w:hint="default"/>
        <w:color w:val="auto"/>
      </w:rPr>
    </w:lvl>
    <w:lvl w:ilvl="7">
      <w:start w:val="1"/>
      <w:numFmt w:val="decimal"/>
      <w:lvlText w:val="%1.%2-%3.%4.%5.%6.%7.%8."/>
      <w:lvlJc w:val="left"/>
      <w:pPr>
        <w:ind w:left="11712" w:hanging="1800"/>
      </w:pPr>
      <w:rPr>
        <w:rFonts w:hint="default"/>
        <w:color w:val="auto"/>
      </w:rPr>
    </w:lvl>
    <w:lvl w:ilvl="8">
      <w:start w:val="1"/>
      <w:numFmt w:val="decimal"/>
      <w:lvlText w:val="%1.%2-%3.%4.%5.%6.%7.%8.%9."/>
      <w:lvlJc w:val="left"/>
      <w:pPr>
        <w:ind w:left="13128" w:hanging="1800"/>
      </w:pPr>
      <w:rPr>
        <w:rFonts w:hint="default"/>
        <w:color w:val="auto"/>
      </w:rPr>
    </w:lvl>
  </w:abstractNum>
  <w:abstractNum w:abstractNumId="39" w15:restartNumberingAfterBreak="0">
    <w:nsid w:val="79C54A1C"/>
    <w:multiLevelType w:val="hybridMultilevel"/>
    <w:tmpl w:val="CFF69D7E"/>
    <w:lvl w:ilvl="0" w:tplc="AE36ECB0">
      <w:numFmt w:val="bullet"/>
      <w:lvlText w:val="-"/>
      <w:lvlJc w:val="left"/>
      <w:pPr>
        <w:ind w:left="1428" w:hanging="360"/>
      </w:pPr>
      <w:rPr>
        <w:rFonts w:ascii="Calibri" w:eastAsia="Calibri" w:hAnsi="Calibri" w:cs="Times New Roman"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abstractNumId w:val="32"/>
  </w:num>
  <w:num w:numId="2">
    <w:abstractNumId w:val="35"/>
  </w:num>
  <w:num w:numId="3">
    <w:abstractNumId w:val="38"/>
  </w:num>
  <w:num w:numId="4">
    <w:abstractNumId w:val="25"/>
  </w:num>
  <w:num w:numId="5">
    <w:abstractNumId w:val="0"/>
  </w:num>
  <w:num w:numId="6">
    <w:abstractNumId w:val="16"/>
  </w:num>
  <w:num w:numId="7">
    <w:abstractNumId w:val="34"/>
  </w:num>
  <w:num w:numId="8">
    <w:abstractNumId w:val="10"/>
  </w:num>
  <w:num w:numId="9">
    <w:abstractNumId w:val="21"/>
  </w:num>
  <w:num w:numId="10">
    <w:abstractNumId w:val="12"/>
  </w:num>
  <w:num w:numId="11">
    <w:abstractNumId w:val="5"/>
  </w:num>
  <w:num w:numId="12">
    <w:abstractNumId w:val="13"/>
  </w:num>
  <w:num w:numId="13">
    <w:abstractNumId w:val="9"/>
  </w:num>
  <w:num w:numId="14">
    <w:abstractNumId w:val="26"/>
  </w:num>
  <w:num w:numId="15">
    <w:abstractNumId w:val="31"/>
  </w:num>
  <w:num w:numId="16">
    <w:abstractNumId w:val="19"/>
  </w:num>
  <w:num w:numId="17">
    <w:abstractNumId w:val="27"/>
  </w:num>
  <w:num w:numId="18">
    <w:abstractNumId w:val="2"/>
  </w:num>
  <w:num w:numId="19">
    <w:abstractNumId w:val="3"/>
  </w:num>
  <w:num w:numId="20">
    <w:abstractNumId w:val="14"/>
  </w:num>
  <w:num w:numId="21">
    <w:abstractNumId w:val="11"/>
  </w:num>
  <w:num w:numId="22">
    <w:abstractNumId w:val="30"/>
  </w:num>
  <w:num w:numId="23">
    <w:abstractNumId w:val="8"/>
  </w:num>
  <w:num w:numId="24">
    <w:abstractNumId w:val="36"/>
  </w:num>
  <w:num w:numId="25">
    <w:abstractNumId w:val="37"/>
  </w:num>
  <w:num w:numId="26">
    <w:abstractNumId w:val="29"/>
  </w:num>
  <w:num w:numId="27">
    <w:abstractNumId w:val="1"/>
  </w:num>
  <w:num w:numId="28">
    <w:abstractNumId w:val="18"/>
  </w:num>
  <w:num w:numId="29">
    <w:abstractNumId w:val="28"/>
  </w:num>
  <w:num w:numId="30">
    <w:abstractNumId w:val="23"/>
  </w:num>
  <w:num w:numId="31">
    <w:abstractNumId w:val="17"/>
  </w:num>
  <w:num w:numId="32">
    <w:abstractNumId w:val="15"/>
  </w:num>
  <w:num w:numId="33">
    <w:abstractNumId w:val="6"/>
  </w:num>
  <w:num w:numId="34">
    <w:abstractNumId w:val="39"/>
  </w:num>
  <w:num w:numId="35">
    <w:abstractNumId w:val="33"/>
  </w:num>
  <w:num w:numId="36">
    <w:abstractNumId w:val="7"/>
  </w:num>
  <w:num w:numId="37">
    <w:abstractNumId w:val="20"/>
  </w:num>
  <w:num w:numId="38">
    <w:abstractNumId w:val="22"/>
  </w:num>
  <w:num w:numId="39">
    <w:abstractNumId w:val="4"/>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DB8"/>
    <w:rsid w:val="00004833"/>
    <w:rsid w:val="000063E7"/>
    <w:rsid w:val="0000644D"/>
    <w:rsid w:val="000074CC"/>
    <w:rsid w:val="00012481"/>
    <w:rsid w:val="00013CBC"/>
    <w:rsid w:val="0001480A"/>
    <w:rsid w:val="00015BC6"/>
    <w:rsid w:val="00020BF4"/>
    <w:rsid w:val="0002274B"/>
    <w:rsid w:val="00026686"/>
    <w:rsid w:val="00026A7A"/>
    <w:rsid w:val="00032A05"/>
    <w:rsid w:val="00033764"/>
    <w:rsid w:val="00033886"/>
    <w:rsid w:val="0005250A"/>
    <w:rsid w:val="0005303D"/>
    <w:rsid w:val="0005450A"/>
    <w:rsid w:val="000610F9"/>
    <w:rsid w:val="000674A3"/>
    <w:rsid w:val="000679BE"/>
    <w:rsid w:val="000702E7"/>
    <w:rsid w:val="00071022"/>
    <w:rsid w:val="0007391D"/>
    <w:rsid w:val="00080BE1"/>
    <w:rsid w:val="000829E1"/>
    <w:rsid w:val="0008338B"/>
    <w:rsid w:val="00084DA4"/>
    <w:rsid w:val="00090371"/>
    <w:rsid w:val="00091ABB"/>
    <w:rsid w:val="00092469"/>
    <w:rsid w:val="00094663"/>
    <w:rsid w:val="000A1D60"/>
    <w:rsid w:val="000A30E5"/>
    <w:rsid w:val="000A3527"/>
    <w:rsid w:val="000A4193"/>
    <w:rsid w:val="000B6733"/>
    <w:rsid w:val="000C0D60"/>
    <w:rsid w:val="000C4983"/>
    <w:rsid w:val="000D022C"/>
    <w:rsid w:val="000D0970"/>
    <w:rsid w:val="000D1FFB"/>
    <w:rsid w:val="000D47D9"/>
    <w:rsid w:val="000D4A4D"/>
    <w:rsid w:val="000D6340"/>
    <w:rsid w:val="000D696A"/>
    <w:rsid w:val="000D7F38"/>
    <w:rsid w:val="000E2593"/>
    <w:rsid w:val="000F453A"/>
    <w:rsid w:val="001073A4"/>
    <w:rsid w:val="00112736"/>
    <w:rsid w:val="00113D25"/>
    <w:rsid w:val="001152CD"/>
    <w:rsid w:val="00122F71"/>
    <w:rsid w:val="001243DB"/>
    <w:rsid w:val="001257EF"/>
    <w:rsid w:val="001266C0"/>
    <w:rsid w:val="00130A59"/>
    <w:rsid w:val="00132D7F"/>
    <w:rsid w:val="00133CBF"/>
    <w:rsid w:val="00133DAA"/>
    <w:rsid w:val="00142A44"/>
    <w:rsid w:val="00143005"/>
    <w:rsid w:val="00146DEF"/>
    <w:rsid w:val="00150C42"/>
    <w:rsid w:val="001518EB"/>
    <w:rsid w:val="00151B5B"/>
    <w:rsid w:val="0016016C"/>
    <w:rsid w:val="001605DA"/>
    <w:rsid w:val="0016092F"/>
    <w:rsid w:val="00166533"/>
    <w:rsid w:val="00166A51"/>
    <w:rsid w:val="00166F3A"/>
    <w:rsid w:val="00170894"/>
    <w:rsid w:val="00171860"/>
    <w:rsid w:val="00186134"/>
    <w:rsid w:val="00196C10"/>
    <w:rsid w:val="00196CE1"/>
    <w:rsid w:val="001A7357"/>
    <w:rsid w:val="001B0539"/>
    <w:rsid w:val="001B083D"/>
    <w:rsid w:val="001B105E"/>
    <w:rsid w:val="001B3147"/>
    <w:rsid w:val="001C245F"/>
    <w:rsid w:val="001C4784"/>
    <w:rsid w:val="001C551D"/>
    <w:rsid w:val="001C608D"/>
    <w:rsid w:val="001C6DD2"/>
    <w:rsid w:val="001D58E3"/>
    <w:rsid w:val="001E0EE6"/>
    <w:rsid w:val="001E308D"/>
    <w:rsid w:val="001E765E"/>
    <w:rsid w:val="001F0DC1"/>
    <w:rsid w:val="001F2EF9"/>
    <w:rsid w:val="001F45BF"/>
    <w:rsid w:val="001F5BEC"/>
    <w:rsid w:val="001F624C"/>
    <w:rsid w:val="001F6779"/>
    <w:rsid w:val="00203DF5"/>
    <w:rsid w:val="0021221A"/>
    <w:rsid w:val="002144DD"/>
    <w:rsid w:val="002201F9"/>
    <w:rsid w:val="00222FF1"/>
    <w:rsid w:val="00223737"/>
    <w:rsid w:val="00226D4E"/>
    <w:rsid w:val="00231685"/>
    <w:rsid w:val="0023607E"/>
    <w:rsid w:val="00237285"/>
    <w:rsid w:val="00242A33"/>
    <w:rsid w:val="00244526"/>
    <w:rsid w:val="0024684F"/>
    <w:rsid w:val="0025061C"/>
    <w:rsid w:val="00255A6C"/>
    <w:rsid w:val="00257189"/>
    <w:rsid w:val="00260A7D"/>
    <w:rsid w:val="00261416"/>
    <w:rsid w:val="002641C9"/>
    <w:rsid w:val="00267D7B"/>
    <w:rsid w:val="00267EB3"/>
    <w:rsid w:val="002740ED"/>
    <w:rsid w:val="0029418F"/>
    <w:rsid w:val="00294B5B"/>
    <w:rsid w:val="002957CB"/>
    <w:rsid w:val="002A71B2"/>
    <w:rsid w:val="002B1F82"/>
    <w:rsid w:val="002B294D"/>
    <w:rsid w:val="002B3C47"/>
    <w:rsid w:val="002B490B"/>
    <w:rsid w:val="002B738D"/>
    <w:rsid w:val="002C2834"/>
    <w:rsid w:val="002C3EF9"/>
    <w:rsid w:val="002D2D3D"/>
    <w:rsid w:val="002D536B"/>
    <w:rsid w:val="002E36CA"/>
    <w:rsid w:val="002E48AE"/>
    <w:rsid w:val="002E4ABB"/>
    <w:rsid w:val="002E6B0E"/>
    <w:rsid w:val="002F01C2"/>
    <w:rsid w:val="002F1F3E"/>
    <w:rsid w:val="002F3592"/>
    <w:rsid w:val="002F6350"/>
    <w:rsid w:val="002F6EAF"/>
    <w:rsid w:val="002F7B34"/>
    <w:rsid w:val="002F7E59"/>
    <w:rsid w:val="00300139"/>
    <w:rsid w:val="00300A8F"/>
    <w:rsid w:val="0030718C"/>
    <w:rsid w:val="0030751B"/>
    <w:rsid w:val="00307C0D"/>
    <w:rsid w:val="003102F8"/>
    <w:rsid w:val="00310543"/>
    <w:rsid w:val="00312CB4"/>
    <w:rsid w:val="0031319F"/>
    <w:rsid w:val="003163ED"/>
    <w:rsid w:val="00330C83"/>
    <w:rsid w:val="003315C1"/>
    <w:rsid w:val="003326FE"/>
    <w:rsid w:val="00333204"/>
    <w:rsid w:val="00337FAF"/>
    <w:rsid w:val="003404F0"/>
    <w:rsid w:val="00343CFB"/>
    <w:rsid w:val="003465A1"/>
    <w:rsid w:val="003550D6"/>
    <w:rsid w:val="00357F57"/>
    <w:rsid w:val="003602EC"/>
    <w:rsid w:val="0036621E"/>
    <w:rsid w:val="00381C15"/>
    <w:rsid w:val="00384E92"/>
    <w:rsid w:val="00395496"/>
    <w:rsid w:val="00396194"/>
    <w:rsid w:val="003962D5"/>
    <w:rsid w:val="003A0E3D"/>
    <w:rsid w:val="003A3E62"/>
    <w:rsid w:val="003A3FC5"/>
    <w:rsid w:val="003B3D54"/>
    <w:rsid w:val="003C1309"/>
    <w:rsid w:val="003C297F"/>
    <w:rsid w:val="003C6D28"/>
    <w:rsid w:val="003E042D"/>
    <w:rsid w:val="003E2B66"/>
    <w:rsid w:val="003E5478"/>
    <w:rsid w:val="003F3D37"/>
    <w:rsid w:val="003F5250"/>
    <w:rsid w:val="003F58A5"/>
    <w:rsid w:val="00401667"/>
    <w:rsid w:val="00403104"/>
    <w:rsid w:val="0040536F"/>
    <w:rsid w:val="00413CE3"/>
    <w:rsid w:val="0041401C"/>
    <w:rsid w:val="00414E68"/>
    <w:rsid w:val="0041546F"/>
    <w:rsid w:val="004240AF"/>
    <w:rsid w:val="004252D6"/>
    <w:rsid w:val="004277AD"/>
    <w:rsid w:val="004331DA"/>
    <w:rsid w:val="0043377D"/>
    <w:rsid w:val="00433E13"/>
    <w:rsid w:val="00435FE7"/>
    <w:rsid w:val="00437CC0"/>
    <w:rsid w:val="004406C6"/>
    <w:rsid w:val="004447FA"/>
    <w:rsid w:val="0045546E"/>
    <w:rsid w:val="00455BBB"/>
    <w:rsid w:val="00460DEE"/>
    <w:rsid w:val="00461E4A"/>
    <w:rsid w:val="0046732C"/>
    <w:rsid w:val="00470435"/>
    <w:rsid w:val="00471BB0"/>
    <w:rsid w:val="004721A3"/>
    <w:rsid w:val="00473722"/>
    <w:rsid w:val="00476A41"/>
    <w:rsid w:val="00481693"/>
    <w:rsid w:val="004845EE"/>
    <w:rsid w:val="00485350"/>
    <w:rsid w:val="004858D6"/>
    <w:rsid w:val="00486143"/>
    <w:rsid w:val="00491F6A"/>
    <w:rsid w:val="004950B8"/>
    <w:rsid w:val="004950CC"/>
    <w:rsid w:val="004A0ED3"/>
    <w:rsid w:val="004A138E"/>
    <w:rsid w:val="004A13D1"/>
    <w:rsid w:val="004A261B"/>
    <w:rsid w:val="004A414D"/>
    <w:rsid w:val="004B3BF6"/>
    <w:rsid w:val="004B601E"/>
    <w:rsid w:val="004B693F"/>
    <w:rsid w:val="004C49C9"/>
    <w:rsid w:val="004C564D"/>
    <w:rsid w:val="004C59A5"/>
    <w:rsid w:val="004D2F2E"/>
    <w:rsid w:val="004D2F63"/>
    <w:rsid w:val="004D385B"/>
    <w:rsid w:val="004D40D3"/>
    <w:rsid w:val="004D45B1"/>
    <w:rsid w:val="004D5987"/>
    <w:rsid w:val="004D5B1C"/>
    <w:rsid w:val="004D64CE"/>
    <w:rsid w:val="004D6C60"/>
    <w:rsid w:val="004D7B28"/>
    <w:rsid w:val="004E14C7"/>
    <w:rsid w:val="004E3B2E"/>
    <w:rsid w:val="004F3107"/>
    <w:rsid w:val="004F4684"/>
    <w:rsid w:val="004F6E9A"/>
    <w:rsid w:val="00502873"/>
    <w:rsid w:val="00505010"/>
    <w:rsid w:val="00505360"/>
    <w:rsid w:val="005104C5"/>
    <w:rsid w:val="005203B6"/>
    <w:rsid w:val="00530376"/>
    <w:rsid w:val="00536DB8"/>
    <w:rsid w:val="00547573"/>
    <w:rsid w:val="00552BDC"/>
    <w:rsid w:val="00557A04"/>
    <w:rsid w:val="0056246E"/>
    <w:rsid w:val="00563A46"/>
    <w:rsid w:val="00563A54"/>
    <w:rsid w:val="005710E9"/>
    <w:rsid w:val="00575352"/>
    <w:rsid w:val="00576DD4"/>
    <w:rsid w:val="00580A5C"/>
    <w:rsid w:val="00581C8D"/>
    <w:rsid w:val="0058418B"/>
    <w:rsid w:val="0059540D"/>
    <w:rsid w:val="005A54A7"/>
    <w:rsid w:val="005A6981"/>
    <w:rsid w:val="005A6D94"/>
    <w:rsid w:val="005A7700"/>
    <w:rsid w:val="005B2137"/>
    <w:rsid w:val="005B572D"/>
    <w:rsid w:val="005B6DB4"/>
    <w:rsid w:val="005C2EB7"/>
    <w:rsid w:val="005C46CF"/>
    <w:rsid w:val="005D06C5"/>
    <w:rsid w:val="005D279B"/>
    <w:rsid w:val="005D3BC7"/>
    <w:rsid w:val="005D74F5"/>
    <w:rsid w:val="005E0F85"/>
    <w:rsid w:val="005E2109"/>
    <w:rsid w:val="005E3E2C"/>
    <w:rsid w:val="005E59BC"/>
    <w:rsid w:val="005F1695"/>
    <w:rsid w:val="005F3BE4"/>
    <w:rsid w:val="005F4E71"/>
    <w:rsid w:val="005F4F6A"/>
    <w:rsid w:val="006022E7"/>
    <w:rsid w:val="00602A1C"/>
    <w:rsid w:val="00602FEF"/>
    <w:rsid w:val="00603AE2"/>
    <w:rsid w:val="006072CC"/>
    <w:rsid w:val="00611DF5"/>
    <w:rsid w:val="0061231B"/>
    <w:rsid w:val="00614CE1"/>
    <w:rsid w:val="0062263D"/>
    <w:rsid w:val="00626ABF"/>
    <w:rsid w:val="00632B5D"/>
    <w:rsid w:val="00640987"/>
    <w:rsid w:val="0064367E"/>
    <w:rsid w:val="006455C2"/>
    <w:rsid w:val="00646707"/>
    <w:rsid w:val="0064767D"/>
    <w:rsid w:val="006511CD"/>
    <w:rsid w:val="00653B4F"/>
    <w:rsid w:val="0065496F"/>
    <w:rsid w:val="00654E0E"/>
    <w:rsid w:val="00656B37"/>
    <w:rsid w:val="006579E5"/>
    <w:rsid w:val="00660272"/>
    <w:rsid w:val="0066275A"/>
    <w:rsid w:val="00662D13"/>
    <w:rsid w:val="00665D8B"/>
    <w:rsid w:val="006805AD"/>
    <w:rsid w:val="006820DB"/>
    <w:rsid w:val="00694007"/>
    <w:rsid w:val="00695F3F"/>
    <w:rsid w:val="006969E1"/>
    <w:rsid w:val="0069709B"/>
    <w:rsid w:val="006A0413"/>
    <w:rsid w:val="006A0DA8"/>
    <w:rsid w:val="006A1D4C"/>
    <w:rsid w:val="006A51BD"/>
    <w:rsid w:val="006A644C"/>
    <w:rsid w:val="006A7EE9"/>
    <w:rsid w:val="006B10D0"/>
    <w:rsid w:val="006B32D4"/>
    <w:rsid w:val="006B54F6"/>
    <w:rsid w:val="006B567F"/>
    <w:rsid w:val="006B6CB8"/>
    <w:rsid w:val="006C4C20"/>
    <w:rsid w:val="006C4D9E"/>
    <w:rsid w:val="006C6F12"/>
    <w:rsid w:val="006C7F06"/>
    <w:rsid w:val="006D0977"/>
    <w:rsid w:val="006D1EC1"/>
    <w:rsid w:val="006D4A8B"/>
    <w:rsid w:val="006D5499"/>
    <w:rsid w:val="006D68A0"/>
    <w:rsid w:val="006D7FC4"/>
    <w:rsid w:val="006E3178"/>
    <w:rsid w:val="006E3E8F"/>
    <w:rsid w:val="006E3F95"/>
    <w:rsid w:val="006E7FFE"/>
    <w:rsid w:val="006F24A6"/>
    <w:rsid w:val="0070193E"/>
    <w:rsid w:val="00706C67"/>
    <w:rsid w:val="0070727C"/>
    <w:rsid w:val="00710128"/>
    <w:rsid w:val="00711965"/>
    <w:rsid w:val="00713E6C"/>
    <w:rsid w:val="0071565A"/>
    <w:rsid w:val="00715EF7"/>
    <w:rsid w:val="0071686A"/>
    <w:rsid w:val="00716E2F"/>
    <w:rsid w:val="00720436"/>
    <w:rsid w:val="007222A4"/>
    <w:rsid w:val="00724F66"/>
    <w:rsid w:val="0072563B"/>
    <w:rsid w:val="00725BE0"/>
    <w:rsid w:val="00727878"/>
    <w:rsid w:val="00730003"/>
    <w:rsid w:val="00730F94"/>
    <w:rsid w:val="00732E4E"/>
    <w:rsid w:val="00743AED"/>
    <w:rsid w:val="0074770B"/>
    <w:rsid w:val="00747BBE"/>
    <w:rsid w:val="00755FF9"/>
    <w:rsid w:val="007560A5"/>
    <w:rsid w:val="00757DCE"/>
    <w:rsid w:val="00761078"/>
    <w:rsid w:val="00763420"/>
    <w:rsid w:val="007651A3"/>
    <w:rsid w:val="007663B5"/>
    <w:rsid w:val="00767620"/>
    <w:rsid w:val="00771252"/>
    <w:rsid w:val="00772684"/>
    <w:rsid w:val="00786859"/>
    <w:rsid w:val="00791039"/>
    <w:rsid w:val="00795E27"/>
    <w:rsid w:val="007A503F"/>
    <w:rsid w:val="007A53B7"/>
    <w:rsid w:val="007B2B19"/>
    <w:rsid w:val="007B3E99"/>
    <w:rsid w:val="007B56DF"/>
    <w:rsid w:val="007C0004"/>
    <w:rsid w:val="007C30EB"/>
    <w:rsid w:val="007C604D"/>
    <w:rsid w:val="007D1A72"/>
    <w:rsid w:val="007D4A5D"/>
    <w:rsid w:val="007F1AA7"/>
    <w:rsid w:val="007F546A"/>
    <w:rsid w:val="008029FF"/>
    <w:rsid w:val="008057CF"/>
    <w:rsid w:val="0080615D"/>
    <w:rsid w:val="00811C58"/>
    <w:rsid w:val="00815C71"/>
    <w:rsid w:val="0081724C"/>
    <w:rsid w:val="00820D3A"/>
    <w:rsid w:val="00821444"/>
    <w:rsid w:val="00826F23"/>
    <w:rsid w:val="00827983"/>
    <w:rsid w:val="00837DBD"/>
    <w:rsid w:val="00841A26"/>
    <w:rsid w:val="00843BA6"/>
    <w:rsid w:val="00851CBA"/>
    <w:rsid w:val="00852197"/>
    <w:rsid w:val="00856F99"/>
    <w:rsid w:val="00860B90"/>
    <w:rsid w:val="00862C83"/>
    <w:rsid w:val="00863016"/>
    <w:rsid w:val="00866A93"/>
    <w:rsid w:val="00867C25"/>
    <w:rsid w:val="0087448C"/>
    <w:rsid w:val="00874F5B"/>
    <w:rsid w:val="00876D53"/>
    <w:rsid w:val="008852BE"/>
    <w:rsid w:val="0089118E"/>
    <w:rsid w:val="00892F08"/>
    <w:rsid w:val="0089371A"/>
    <w:rsid w:val="00896A29"/>
    <w:rsid w:val="008A0207"/>
    <w:rsid w:val="008A3029"/>
    <w:rsid w:val="008A35F9"/>
    <w:rsid w:val="008A4A63"/>
    <w:rsid w:val="008B0B40"/>
    <w:rsid w:val="008B3D69"/>
    <w:rsid w:val="008B4085"/>
    <w:rsid w:val="008C0212"/>
    <w:rsid w:val="008C1188"/>
    <w:rsid w:val="008C1C8E"/>
    <w:rsid w:val="008C434B"/>
    <w:rsid w:val="008D4735"/>
    <w:rsid w:val="008D58A3"/>
    <w:rsid w:val="008D5FA3"/>
    <w:rsid w:val="008E0696"/>
    <w:rsid w:val="008E0702"/>
    <w:rsid w:val="008E2D99"/>
    <w:rsid w:val="008E4A04"/>
    <w:rsid w:val="008E785C"/>
    <w:rsid w:val="008F34CE"/>
    <w:rsid w:val="008F394E"/>
    <w:rsid w:val="0090008A"/>
    <w:rsid w:val="00900670"/>
    <w:rsid w:val="00905649"/>
    <w:rsid w:val="00910377"/>
    <w:rsid w:val="0091254F"/>
    <w:rsid w:val="00914CAC"/>
    <w:rsid w:val="009178D6"/>
    <w:rsid w:val="00920FCC"/>
    <w:rsid w:val="00925012"/>
    <w:rsid w:val="00925532"/>
    <w:rsid w:val="009307D6"/>
    <w:rsid w:val="00940663"/>
    <w:rsid w:val="009408A3"/>
    <w:rsid w:val="00941F50"/>
    <w:rsid w:val="009437A0"/>
    <w:rsid w:val="00943D8D"/>
    <w:rsid w:val="0094589F"/>
    <w:rsid w:val="00946E51"/>
    <w:rsid w:val="00951975"/>
    <w:rsid w:val="00954AAD"/>
    <w:rsid w:val="009660A2"/>
    <w:rsid w:val="00967A18"/>
    <w:rsid w:val="00987123"/>
    <w:rsid w:val="00990178"/>
    <w:rsid w:val="00991967"/>
    <w:rsid w:val="009968D3"/>
    <w:rsid w:val="0099739E"/>
    <w:rsid w:val="00997BAF"/>
    <w:rsid w:val="009A5FB6"/>
    <w:rsid w:val="009A7EE4"/>
    <w:rsid w:val="009B6F78"/>
    <w:rsid w:val="009B7E4A"/>
    <w:rsid w:val="009C7DD7"/>
    <w:rsid w:val="009C7EA4"/>
    <w:rsid w:val="009D2C58"/>
    <w:rsid w:val="009D4F0D"/>
    <w:rsid w:val="009E1020"/>
    <w:rsid w:val="009F1608"/>
    <w:rsid w:val="009F5A47"/>
    <w:rsid w:val="009F61C9"/>
    <w:rsid w:val="00A074EE"/>
    <w:rsid w:val="00A104D7"/>
    <w:rsid w:val="00A14254"/>
    <w:rsid w:val="00A15CB1"/>
    <w:rsid w:val="00A172CE"/>
    <w:rsid w:val="00A2287B"/>
    <w:rsid w:val="00A25B18"/>
    <w:rsid w:val="00A27988"/>
    <w:rsid w:val="00A32854"/>
    <w:rsid w:val="00A33DDC"/>
    <w:rsid w:val="00A434A6"/>
    <w:rsid w:val="00A45932"/>
    <w:rsid w:val="00A53025"/>
    <w:rsid w:val="00A571B8"/>
    <w:rsid w:val="00A57D48"/>
    <w:rsid w:val="00A6150C"/>
    <w:rsid w:val="00A6218D"/>
    <w:rsid w:val="00A641FA"/>
    <w:rsid w:val="00A6744B"/>
    <w:rsid w:val="00A70A1B"/>
    <w:rsid w:val="00A747D0"/>
    <w:rsid w:val="00A75D33"/>
    <w:rsid w:val="00A7784B"/>
    <w:rsid w:val="00A77FA5"/>
    <w:rsid w:val="00A804E6"/>
    <w:rsid w:val="00A84894"/>
    <w:rsid w:val="00A87C03"/>
    <w:rsid w:val="00A90743"/>
    <w:rsid w:val="00AA0B62"/>
    <w:rsid w:val="00AA11A3"/>
    <w:rsid w:val="00AA6B23"/>
    <w:rsid w:val="00AB4AA5"/>
    <w:rsid w:val="00AB7C44"/>
    <w:rsid w:val="00AC06D6"/>
    <w:rsid w:val="00AC148A"/>
    <w:rsid w:val="00AC4F94"/>
    <w:rsid w:val="00AC601B"/>
    <w:rsid w:val="00AD3C2E"/>
    <w:rsid w:val="00AD5BD7"/>
    <w:rsid w:val="00AE112D"/>
    <w:rsid w:val="00AE2558"/>
    <w:rsid w:val="00AE2FBE"/>
    <w:rsid w:val="00AE7AAA"/>
    <w:rsid w:val="00AE7D50"/>
    <w:rsid w:val="00AF11B0"/>
    <w:rsid w:val="00AF3521"/>
    <w:rsid w:val="00AF5DAB"/>
    <w:rsid w:val="00AF7531"/>
    <w:rsid w:val="00AF7D5D"/>
    <w:rsid w:val="00B04A29"/>
    <w:rsid w:val="00B06A02"/>
    <w:rsid w:val="00B0798F"/>
    <w:rsid w:val="00B17330"/>
    <w:rsid w:val="00B17D2D"/>
    <w:rsid w:val="00B20A0D"/>
    <w:rsid w:val="00B20D02"/>
    <w:rsid w:val="00B237CD"/>
    <w:rsid w:val="00B31CC3"/>
    <w:rsid w:val="00B3429C"/>
    <w:rsid w:val="00B342C9"/>
    <w:rsid w:val="00B344A1"/>
    <w:rsid w:val="00B37808"/>
    <w:rsid w:val="00B41851"/>
    <w:rsid w:val="00B4324B"/>
    <w:rsid w:val="00B4653C"/>
    <w:rsid w:val="00B47226"/>
    <w:rsid w:val="00B51811"/>
    <w:rsid w:val="00B52B5F"/>
    <w:rsid w:val="00B54CDA"/>
    <w:rsid w:val="00B57CE9"/>
    <w:rsid w:val="00B57EFB"/>
    <w:rsid w:val="00B65601"/>
    <w:rsid w:val="00B7166E"/>
    <w:rsid w:val="00B720D6"/>
    <w:rsid w:val="00B74944"/>
    <w:rsid w:val="00B80027"/>
    <w:rsid w:val="00B83234"/>
    <w:rsid w:val="00B85690"/>
    <w:rsid w:val="00B85C9D"/>
    <w:rsid w:val="00BA1EBF"/>
    <w:rsid w:val="00BA236D"/>
    <w:rsid w:val="00BA7838"/>
    <w:rsid w:val="00BB07B6"/>
    <w:rsid w:val="00BB09CF"/>
    <w:rsid w:val="00BB2169"/>
    <w:rsid w:val="00BB39AD"/>
    <w:rsid w:val="00BB3C69"/>
    <w:rsid w:val="00BB7029"/>
    <w:rsid w:val="00BC0D5A"/>
    <w:rsid w:val="00BC1A6D"/>
    <w:rsid w:val="00BC22D8"/>
    <w:rsid w:val="00BC37A6"/>
    <w:rsid w:val="00BC6EBA"/>
    <w:rsid w:val="00BC7181"/>
    <w:rsid w:val="00BC7790"/>
    <w:rsid w:val="00BC7892"/>
    <w:rsid w:val="00BC78BC"/>
    <w:rsid w:val="00BD363A"/>
    <w:rsid w:val="00BE48C3"/>
    <w:rsid w:val="00BF33DE"/>
    <w:rsid w:val="00BF4E96"/>
    <w:rsid w:val="00BF77DC"/>
    <w:rsid w:val="00C01C4E"/>
    <w:rsid w:val="00C033FA"/>
    <w:rsid w:val="00C11978"/>
    <w:rsid w:val="00C1283C"/>
    <w:rsid w:val="00C1377E"/>
    <w:rsid w:val="00C14D23"/>
    <w:rsid w:val="00C1531A"/>
    <w:rsid w:val="00C15B20"/>
    <w:rsid w:val="00C21DB4"/>
    <w:rsid w:val="00C264F4"/>
    <w:rsid w:val="00C2764B"/>
    <w:rsid w:val="00C37362"/>
    <w:rsid w:val="00C37D13"/>
    <w:rsid w:val="00C417BD"/>
    <w:rsid w:val="00C43D25"/>
    <w:rsid w:val="00C4475C"/>
    <w:rsid w:val="00C44F76"/>
    <w:rsid w:val="00C45E00"/>
    <w:rsid w:val="00C46947"/>
    <w:rsid w:val="00C46BE0"/>
    <w:rsid w:val="00C46FA1"/>
    <w:rsid w:val="00C50BA9"/>
    <w:rsid w:val="00C51FD5"/>
    <w:rsid w:val="00C54E3D"/>
    <w:rsid w:val="00C60F70"/>
    <w:rsid w:val="00C63960"/>
    <w:rsid w:val="00C7004C"/>
    <w:rsid w:val="00C707A8"/>
    <w:rsid w:val="00C75B37"/>
    <w:rsid w:val="00C859BD"/>
    <w:rsid w:val="00C85D44"/>
    <w:rsid w:val="00C85F74"/>
    <w:rsid w:val="00C91F14"/>
    <w:rsid w:val="00C92306"/>
    <w:rsid w:val="00C92A81"/>
    <w:rsid w:val="00C94083"/>
    <w:rsid w:val="00C95863"/>
    <w:rsid w:val="00C97EFA"/>
    <w:rsid w:val="00CA12D6"/>
    <w:rsid w:val="00CA1624"/>
    <w:rsid w:val="00CA3254"/>
    <w:rsid w:val="00CB35BF"/>
    <w:rsid w:val="00CB5065"/>
    <w:rsid w:val="00CC321B"/>
    <w:rsid w:val="00CC3A1A"/>
    <w:rsid w:val="00CC3B38"/>
    <w:rsid w:val="00CC4D79"/>
    <w:rsid w:val="00CC696E"/>
    <w:rsid w:val="00CC6A83"/>
    <w:rsid w:val="00CD238C"/>
    <w:rsid w:val="00CD551A"/>
    <w:rsid w:val="00CE206E"/>
    <w:rsid w:val="00CE579C"/>
    <w:rsid w:val="00CE662D"/>
    <w:rsid w:val="00CF60D5"/>
    <w:rsid w:val="00D03F6D"/>
    <w:rsid w:val="00D05EFA"/>
    <w:rsid w:val="00D102BA"/>
    <w:rsid w:val="00D122B0"/>
    <w:rsid w:val="00D206FA"/>
    <w:rsid w:val="00D21130"/>
    <w:rsid w:val="00D21170"/>
    <w:rsid w:val="00D251AE"/>
    <w:rsid w:val="00D269CB"/>
    <w:rsid w:val="00D27018"/>
    <w:rsid w:val="00D30311"/>
    <w:rsid w:val="00D35FB1"/>
    <w:rsid w:val="00D40752"/>
    <w:rsid w:val="00D419AC"/>
    <w:rsid w:val="00D421F6"/>
    <w:rsid w:val="00D425FC"/>
    <w:rsid w:val="00D43C36"/>
    <w:rsid w:val="00D448D1"/>
    <w:rsid w:val="00D478A8"/>
    <w:rsid w:val="00D52017"/>
    <w:rsid w:val="00D528E6"/>
    <w:rsid w:val="00D53EC7"/>
    <w:rsid w:val="00D6082C"/>
    <w:rsid w:val="00D60955"/>
    <w:rsid w:val="00D71354"/>
    <w:rsid w:val="00D76555"/>
    <w:rsid w:val="00D851DA"/>
    <w:rsid w:val="00D87014"/>
    <w:rsid w:val="00D9031C"/>
    <w:rsid w:val="00D91459"/>
    <w:rsid w:val="00D92003"/>
    <w:rsid w:val="00D92212"/>
    <w:rsid w:val="00D938A1"/>
    <w:rsid w:val="00D96AEA"/>
    <w:rsid w:val="00D96DBE"/>
    <w:rsid w:val="00DA08B5"/>
    <w:rsid w:val="00DA127D"/>
    <w:rsid w:val="00DB125F"/>
    <w:rsid w:val="00DB1D50"/>
    <w:rsid w:val="00DB3AE2"/>
    <w:rsid w:val="00DB3E83"/>
    <w:rsid w:val="00DC166F"/>
    <w:rsid w:val="00DC2A87"/>
    <w:rsid w:val="00DC3418"/>
    <w:rsid w:val="00DC59A8"/>
    <w:rsid w:val="00DC6074"/>
    <w:rsid w:val="00DC73B3"/>
    <w:rsid w:val="00DD3B10"/>
    <w:rsid w:val="00DD5B4F"/>
    <w:rsid w:val="00DD734E"/>
    <w:rsid w:val="00DE2FC5"/>
    <w:rsid w:val="00DE70E3"/>
    <w:rsid w:val="00DF1EBC"/>
    <w:rsid w:val="00DF3189"/>
    <w:rsid w:val="00DF4873"/>
    <w:rsid w:val="00DF4D24"/>
    <w:rsid w:val="00DF7D77"/>
    <w:rsid w:val="00E01EAE"/>
    <w:rsid w:val="00E057F1"/>
    <w:rsid w:val="00E05ABA"/>
    <w:rsid w:val="00E05BF5"/>
    <w:rsid w:val="00E102A4"/>
    <w:rsid w:val="00E10BD3"/>
    <w:rsid w:val="00E11DA1"/>
    <w:rsid w:val="00E12B80"/>
    <w:rsid w:val="00E149CB"/>
    <w:rsid w:val="00E16AEB"/>
    <w:rsid w:val="00E16F98"/>
    <w:rsid w:val="00E17C5F"/>
    <w:rsid w:val="00E3076E"/>
    <w:rsid w:val="00E3104E"/>
    <w:rsid w:val="00E31652"/>
    <w:rsid w:val="00E33627"/>
    <w:rsid w:val="00E36E93"/>
    <w:rsid w:val="00E40230"/>
    <w:rsid w:val="00E4132F"/>
    <w:rsid w:val="00E41516"/>
    <w:rsid w:val="00E42E36"/>
    <w:rsid w:val="00E433C4"/>
    <w:rsid w:val="00E5222A"/>
    <w:rsid w:val="00E53B2F"/>
    <w:rsid w:val="00E63A7E"/>
    <w:rsid w:val="00E65A6D"/>
    <w:rsid w:val="00E71DEB"/>
    <w:rsid w:val="00E725AB"/>
    <w:rsid w:val="00E72C38"/>
    <w:rsid w:val="00E75ACA"/>
    <w:rsid w:val="00E805DA"/>
    <w:rsid w:val="00E8561C"/>
    <w:rsid w:val="00E92142"/>
    <w:rsid w:val="00EA226C"/>
    <w:rsid w:val="00EA318E"/>
    <w:rsid w:val="00EA63EF"/>
    <w:rsid w:val="00EB5681"/>
    <w:rsid w:val="00EB5F1A"/>
    <w:rsid w:val="00EC2270"/>
    <w:rsid w:val="00EC2421"/>
    <w:rsid w:val="00EC2E46"/>
    <w:rsid w:val="00EC3C1A"/>
    <w:rsid w:val="00EC4AD3"/>
    <w:rsid w:val="00EC4D81"/>
    <w:rsid w:val="00EC7EC5"/>
    <w:rsid w:val="00ED0D44"/>
    <w:rsid w:val="00ED699C"/>
    <w:rsid w:val="00ED6F4C"/>
    <w:rsid w:val="00EE2090"/>
    <w:rsid w:val="00EE45B0"/>
    <w:rsid w:val="00EE733E"/>
    <w:rsid w:val="00EE7716"/>
    <w:rsid w:val="00EF018F"/>
    <w:rsid w:val="00EF12F7"/>
    <w:rsid w:val="00EF16B2"/>
    <w:rsid w:val="00EF27C8"/>
    <w:rsid w:val="00EF5ABA"/>
    <w:rsid w:val="00EF63E1"/>
    <w:rsid w:val="00EF796B"/>
    <w:rsid w:val="00F01728"/>
    <w:rsid w:val="00F022CB"/>
    <w:rsid w:val="00F02841"/>
    <w:rsid w:val="00F07E11"/>
    <w:rsid w:val="00F131A2"/>
    <w:rsid w:val="00F174B5"/>
    <w:rsid w:val="00F26F03"/>
    <w:rsid w:val="00F3125F"/>
    <w:rsid w:val="00F3314B"/>
    <w:rsid w:val="00F360C8"/>
    <w:rsid w:val="00F41BD5"/>
    <w:rsid w:val="00F43D48"/>
    <w:rsid w:val="00F44B42"/>
    <w:rsid w:val="00F47664"/>
    <w:rsid w:val="00F524BC"/>
    <w:rsid w:val="00F535D9"/>
    <w:rsid w:val="00F5598D"/>
    <w:rsid w:val="00F61A5B"/>
    <w:rsid w:val="00F64234"/>
    <w:rsid w:val="00F66C29"/>
    <w:rsid w:val="00F66CC4"/>
    <w:rsid w:val="00F67FF5"/>
    <w:rsid w:val="00F72086"/>
    <w:rsid w:val="00F76271"/>
    <w:rsid w:val="00F8079D"/>
    <w:rsid w:val="00F83D29"/>
    <w:rsid w:val="00F86487"/>
    <w:rsid w:val="00F91E28"/>
    <w:rsid w:val="00F92842"/>
    <w:rsid w:val="00FA6FC9"/>
    <w:rsid w:val="00FB2C8A"/>
    <w:rsid w:val="00FB4E4A"/>
    <w:rsid w:val="00FC24C4"/>
    <w:rsid w:val="00FC5FBB"/>
    <w:rsid w:val="00FC600E"/>
    <w:rsid w:val="00FD10F9"/>
    <w:rsid w:val="00FD1284"/>
    <w:rsid w:val="00FD143C"/>
    <w:rsid w:val="00FD1992"/>
    <w:rsid w:val="00FD41B8"/>
    <w:rsid w:val="00FD42F9"/>
    <w:rsid w:val="00FD4795"/>
    <w:rsid w:val="00FD715A"/>
    <w:rsid w:val="00FD7CE5"/>
    <w:rsid w:val="00FE1D40"/>
    <w:rsid w:val="00FE5DD5"/>
    <w:rsid w:val="00FF2166"/>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4FCC318"/>
  <w15:chartTrackingRefBased/>
  <w15:docId w15:val="{CAD94CBE-81C7-4847-BB6A-8DFADD0FB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6DB8"/>
    <w:pPr>
      <w:spacing w:after="200" w:line="276" w:lineRule="auto"/>
    </w:pPr>
    <w:rPr>
      <w:rFonts w:eastAsia="Times New Roman"/>
      <w:sz w:val="22"/>
      <w:szCs w:val="22"/>
    </w:rPr>
  </w:style>
  <w:style w:type="paragraph" w:styleId="Titre1">
    <w:name w:val="heading 1"/>
    <w:basedOn w:val="Normal"/>
    <w:next w:val="Normal"/>
    <w:link w:val="Titre1Car"/>
    <w:uiPriority w:val="9"/>
    <w:qFormat/>
    <w:rsid w:val="00536DB8"/>
    <w:pPr>
      <w:keepNext/>
      <w:keepLines/>
      <w:spacing w:before="480" w:after="0"/>
      <w:outlineLvl w:val="0"/>
    </w:pPr>
    <w:rPr>
      <w:rFonts w:ascii="Cambria" w:hAnsi="Cambria"/>
      <w:b/>
      <w:bCs/>
      <w:color w:val="21798E"/>
      <w:sz w:val="28"/>
      <w:szCs w:val="28"/>
      <w:lang w:val="x-none" w:eastAsia="x-none"/>
    </w:rPr>
  </w:style>
  <w:style w:type="paragraph" w:styleId="Titre2">
    <w:name w:val="heading 2"/>
    <w:basedOn w:val="Normal"/>
    <w:next w:val="Normal"/>
    <w:link w:val="Titre2Car"/>
    <w:uiPriority w:val="9"/>
    <w:unhideWhenUsed/>
    <w:qFormat/>
    <w:rsid w:val="00536DB8"/>
    <w:pPr>
      <w:keepNext/>
      <w:keepLines/>
      <w:spacing w:before="200" w:after="0"/>
      <w:ind w:left="708"/>
      <w:outlineLvl w:val="1"/>
    </w:pPr>
    <w:rPr>
      <w:rFonts w:ascii="Cambria" w:hAnsi="Cambria"/>
      <w:b/>
      <w:bCs/>
      <w:sz w:val="26"/>
      <w:szCs w:val="26"/>
    </w:rPr>
  </w:style>
  <w:style w:type="paragraph" w:styleId="Titre3">
    <w:name w:val="heading 3"/>
    <w:basedOn w:val="Normal"/>
    <w:next w:val="Normal"/>
    <w:link w:val="Titre3Car"/>
    <w:uiPriority w:val="9"/>
    <w:unhideWhenUsed/>
    <w:qFormat/>
    <w:rsid w:val="00D53EC7"/>
    <w:pPr>
      <w:keepNext/>
      <w:keepLines/>
      <w:spacing w:before="200" w:after="0"/>
      <w:ind w:left="708" w:firstLine="708"/>
      <w:outlineLvl w:val="2"/>
    </w:pPr>
    <w:rPr>
      <w:rFonts w:ascii="Cambria" w:hAnsi="Cambria"/>
      <w:b/>
      <w:bCs/>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536DB8"/>
    <w:rPr>
      <w:rFonts w:ascii="Cambria" w:eastAsia="Times New Roman" w:hAnsi="Cambria" w:cs="Times New Roman"/>
      <w:b/>
      <w:bCs/>
      <w:color w:val="21798E"/>
      <w:sz w:val="28"/>
      <w:szCs w:val="28"/>
      <w:lang w:val="x-none" w:eastAsia="x-none"/>
    </w:rPr>
  </w:style>
  <w:style w:type="character" w:styleId="Lienhypertexte">
    <w:name w:val="Hyperlink"/>
    <w:uiPriority w:val="99"/>
    <w:rsid w:val="00536DB8"/>
    <w:rPr>
      <w:color w:val="0000FF"/>
      <w:u w:val="single"/>
    </w:rPr>
  </w:style>
  <w:style w:type="character" w:customStyle="1" w:styleId="Titre2Car">
    <w:name w:val="Titre 2 Car"/>
    <w:link w:val="Titre2"/>
    <w:uiPriority w:val="9"/>
    <w:rsid w:val="00536DB8"/>
    <w:rPr>
      <w:rFonts w:ascii="Cambria" w:eastAsia="Times New Roman" w:hAnsi="Cambria" w:cs="Times New Roman"/>
      <w:b/>
      <w:bCs/>
      <w:sz w:val="26"/>
      <w:szCs w:val="26"/>
      <w:lang w:eastAsia="fr-FR"/>
    </w:rPr>
  </w:style>
  <w:style w:type="character" w:customStyle="1" w:styleId="Titre3Car">
    <w:name w:val="Titre 3 Car"/>
    <w:link w:val="Titre3"/>
    <w:uiPriority w:val="9"/>
    <w:rsid w:val="00D53EC7"/>
    <w:rPr>
      <w:rFonts w:ascii="Cambria" w:eastAsia="Times New Roman" w:hAnsi="Cambria" w:cs="Times New Roman"/>
      <w:b/>
      <w:bCs/>
      <w:i/>
      <w:lang w:eastAsia="fr-FR"/>
    </w:rPr>
  </w:style>
  <w:style w:type="paragraph" w:styleId="Paragraphedeliste">
    <w:name w:val="List Paragraph"/>
    <w:aliases w:val="Paragraphe,Puce focus,Contact,calia titre 3,texte tableau,texte de base,Titre 1 Car1,armelle Car,Ondertekst Avida,Paragraphe de liste2,List Paragraph,bullet 1,Paragraphe de liste num,Paragraphe de liste 1,Paragraphe de liste1,Annexe"/>
    <w:basedOn w:val="Normal"/>
    <w:link w:val="ParagraphedelisteCar"/>
    <w:uiPriority w:val="34"/>
    <w:qFormat/>
    <w:rsid w:val="00D53EC7"/>
    <w:pPr>
      <w:ind w:left="720"/>
      <w:contextualSpacing/>
    </w:pPr>
  </w:style>
  <w:style w:type="paragraph" w:styleId="En-tte">
    <w:name w:val="header"/>
    <w:basedOn w:val="Normal"/>
    <w:link w:val="En-tteCar"/>
    <w:uiPriority w:val="99"/>
    <w:unhideWhenUsed/>
    <w:rsid w:val="006A0DA8"/>
    <w:pPr>
      <w:tabs>
        <w:tab w:val="center" w:pos="4536"/>
        <w:tab w:val="right" w:pos="9072"/>
      </w:tabs>
      <w:spacing w:after="0" w:line="240" w:lineRule="auto"/>
    </w:pPr>
  </w:style>
  <w:style w:type="character" w:customStyle="1" w:styleId="En-tteCar">
    <w:name w:val="En-tête Car"/>
    <w:link w:val="En-tte"/>
    <w:uiPriority w:val="99"/>
    <w:rsid w:val="006A0DA8"/>
    <w:rPr>
      <w:rFonts w:ascii="Calibri" w:eastAsia="Times New Roman" w:hAnsi="Calibri" w:cs="Times New Roman"/>
      <w:lang w:eastAsia="fr-FR"/>
    </w:rPr>
  </w:style>
  <w:style w:type="paragraph" w:styleId="Pieddepage">
    <w:name w:val="footer"/>
    <w:basedOn w:val="Normal"/>
    <w:link w:val="PieddepageCar"/>
    <w:uiPriority w:val="99"/>
    <w:unhideWhenUsed/>
    <w:rsid w:val="006A0DA8"/>
    <w:pPr>
      <w:tabs>
        <w:tab w:val="center" w:pos="4536"/>
        <w:tab w:val="right" w:pos="9072"/>
      </w:tabs>
      <w:spacing w:after="0" w:line="240" w:lineRule="auto"/>
    </w:pPr>
  </w:style>
  <w:style w:type="character" w:customStyle="1" w:styleId="PieddepageCar">
    <w:name w:val="Pied de page Car"/>
    <w:link w:val="Pieddepage"/>
    <w:uiPriority w:val="99"/>
    <w:rsid w:val="006A0DA8"/>
    <w:rPr>
      <w:rFonts w:ascii="Calibri" w:eastAsia="Times New Roman" w:hAnsi="Calibri" w:cs="Times New Roman"/>
      <w:lang w:eastAsia="fr-FR"/>
    </w:rPr>
  </w:style>
  <w:style w:type="paragraph" w:styleId="Textedebulles">
    <w:name w:val="Balloon Text"/>
    <w:basedOn w:val="Normal"/>
    <w:link w:val="TextedebullesCar"/>
    <w:uiPriority w:val="99"/>
    <w:semiHidden/>
    <w:unhideWhenUsed/>
    <w:rsid w:val="006A0DA8"/>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6A0DA8"/>
    <w:rPr>
      <w:rFonts w:ascii="Tahoma" w:eastAsia="Times New Roman" w:hAnsi="Tahoma" w:cs="Tahoma"/>
      <w:sz w:val="16"/>
      <w:szCs w:val="16"/>
      <w:lang w:eastAsia="fr-FR"/>
    </w:rPr>
  </w:style>
  <w:style w:type="paragraph" w:styleId="En-ttedetabledesmatires">
    <w:name w:val="TOC Heading"/>
    <w:basedOn w:val="Titre1"/>
    <w:next w:val="Normal"/>
    <w:uiPriority w:val="39"/>
    <w:unhideWhenUsed/>
    <w:qFormat/>
    <w:rsid w:val="001F0DC1"/>
    <w:pPr>
      <w:outlineLvl w:val="9"/>
    </w:pPr>
    <w:rPr>
      <w:color w:val="365F91"/>
      <w:lang w:val="fr-FR" w:eastAsia="fr-FR"/>
    </w:rPr>
  </w:style>
  <w:style w:type="paragraph" w:styleId="TM1">
    <w:name w:val="toc 1"/>
    <w:basedOn w:val="Normal"/>
    <w:next w:val="Normal"/>
    <w:autoRedefine/>
    <w:uiPriority w:val="39"/>
    <w:unhideWhenUsed/>
    <w:rsid w:val="00D40752"/>
    <w:pPr>
      <w:tabs>
        <w:tab w:val="right" w:leader="dot" w:pos="9912"/>
      </w:tabs>
      <w:spacing w:after="100"/>
    </w:pPr>
    <w:rPr>
      <w:rFonts w:ascii="Cambria" w:hAnsi="Cambria"/>
      <w:b/>
      <w:noProof/>
    </w:rPr>
  </w:style>
  <w:style w:type="paragraph" w:styleId="TM2">
    <w:name w:val="toc 2"/>
    <w:basedOn w:val="Normal"/>
    <w:next w:val="Normal"/>
    <w:autoRedefine/>
    <w:uiPriority w:val="39"/>
    <w:unhideWhenUsed/>
    <w:rsid w:val="001F0DC1"/>
    <w:pPr>
      <w:spacing w:after="100"/>
      <w:ind w:left="220"/>
    </w:pPr>
  </w:style>
  <w:style w:type="paragraph" w:styleId="TM3">
    <w:name w:val="toc 3"/>
    <w:basedOn w:val="Normal"/>
    <w:next w:val="Normal"/>
    <w:autoRedefine/>
    <w:uiPriority w:val="39"/>
    <w:unhideWhenUsed/>
    <w:rsid w:val="001F0DC1"/>
    <w:pPr>
      <w:tabs>
        <w:tab w:val="right" w:leader="dot" w:pos="9912"/>
      </w:tabs>
      <w:spacing w:after="100"/>
      <w:ind w:left="440"/>
    </w:pPr>
    <w:rPr>
      <w:rFonts w:ascii="Cambria" w:hAnsi="Cambria"/>
      <w:i/>
      <w:noProof/>
    </w:rPr>
  </w:style>
  <w:style w:type="character" w:styleId="Marquedecommentaire">
    <w:name w:val="annotation reference"/>
    <w:uiPriority w:val="99"/>
    <w:semiHidden/>
    <w:unhideWhenUsed/>
    <w:rsid w:val="00967A18"/>
    <w:rPr>
      <w:sz w:val="16"/>
      <w:szCs w:val="16"/>
    </w:rPr>
  </w:style>
  <w:style w:type="paragraph" w:styleId="Commentaire">
    <w:name w:val="annotation text"/>
    <w:basedOn w:val="Normal"/>
    <w:link w:val="CommentaireCar"/>
    <w:uiPriority w:val="99"/>
    <w:unhideWhenUsed/>
    <w:rsid w:val="00967A18"/>
    <w:pPr>
      <w:spacing w:line="240" w:lineRule="auto"/>
    </w:pPr>
    <w:rPr>
      <w:sz w:val="20"/>
      <w:szCs w:val="20"/>
    </w:rPr>
  </w:style>
  <w:style w:type="character" w:customStyle="1" w:styleId="CommentaireCar">
    <w:name w:val="Commentaire Car"/>
    <w:link w:val="Commentaire"/>
    <w:uiPriority w:val="99"/>
    <w:rsid w:val="00967A18"/>
    <w:rPr>
      <w:rFonts w:ascii="Calibri" w:eastAsia="Times New Roman" w:hAnsi="Calibri"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967A18"/>
    <w:rPr>
      <w:b/>
      <w:bCs/>
    </w:rPr>
  </w:style>
  <w:style w:type="character" w:customStyle="1" w:styleId="ObjetducommentaireCar">
    <w:name w:val="Objet du commentaire Car"/>
    <w:link w:val="Objetducommentaire"/>
    <w:uiPriority w:val="99"/>
    <w:semiHidden/>
    <w:rsid w:val="00967A18"/>
    <w:rPr>
      <w:rFonts w:ascii="Calibri" w:eastAsia="Times New Roman" w:hAnsi="Calibri" w:cs="Times New Roman"/>
      <w:b/>
      <w:bCs/>
      <w:sz w:val="20"/>
      <w:szCs w:val="20"/>
      <w:lang w:eastAsia="fr-FR"/>
    </w:rPr>
  </w:style>
  <w:style w:type="table" w:styleId="Grilledutableau">
    <w:name w:val="Table Grid"/>
    <w:basedOn w:val="TableauNormal"/>
    <w:uiPriority w:val="59"/>
    <w:rsid w:val="006D1E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article">
    <w:name w:val="name-article"/>
    <w:basedOn w:val="Normal"/>
    <w:rsid w:val="00FE1D40"/>
    <w:pPr>
      <w:spacing w:before="100" w:beforeAutospacing="1" w:after="100" w:afterAutospacing="1" w:line="240" w:lineRule="auto"/>
    </w:pPr>
    <w:rPr>
      <w:rFonts w:ascii="Times New Roman" w:hAnsi="Times New Roman"/>
      <w:sz w:val="24"/>
      <w:szCs w:val="24"/>
    </w:rPr>
  </w:style>
  <w:style w:type="paragraph" w:customStyle="1" w:styleId="Date1">
    <w:name w:val="Date1"/>
    <w:basedOn w:val="Normal"/>
    <w:rsid w:val="00FE1D40"/>
    <w:pPr>
      <w:spacing w:before="100" w:beforeAutospacing="1" w:after="100" w:afterAutospacing="1" w:line="240" w:lineRule="auto"/>
    </w:pPr>
    <w:rPr>
      <w:rFonts w:ascii="Times New Roman" w:hAnsi="Times New Roman"/>
      <w:sz w:val="24"/>
      <w:szCs w:val="24"/>
    </w:rPr>
  </w:style>
  <w:style w:type="paragraph" w:styleId="NormalWeb">
    <w:name w:val="Normal (Web)"/>
    <w:basedOn w:val="Normal"/>
    <w:uiPriority w:val="99"/>
    <w:semiHidden/>
    <w:unhideWhenUsed/>
    <w:rsid w:val="00FE1D40"/>
    <w:pPr>
      <w:spacing w:before="100" w:beforeAutospacing="1" w:after="100" w:afterAutospacing="1" w:line="240" w:lineRule="auto"/>
    </w:pPr>
    <w:rPr>
      <w:rFonts w:ascii="Times New Roman" w:hAnsi="Times New Roman"/>
      <w:sz w:val="24"/>
      <w:szCs w:val="24"/>
    </w:rPr>
  </w:style>
  <w:style w:type="character" w:styleId="Mentionnonrsolue">
    <w:name w:val="Unresolved Mention"/>
    <w:uiPriority w:val="99"/>
    <w:semiHidden/>
    <w:unhideWhenUsed/>
    <w:rsid w:val="00C1283C"/>
    <w:rPr>
      <w:color w:val="605E5C"/>
      <w:shd w:val="clear" w:color="auto" w:fill="E1DFDD"/>
    </w:rPr>
  </w:style>
  <w:style w:type="paragraph" w:customStyle="1" w:styleId="Standard">
    <w:name w:val="Standard"/>
    <w:rsid w:val="00820D3A"/>
    <w:pPr>
      <w:suppressAutoHyphens/>
      <w:autoSpaceDN w:val="0"/>
      <w:spacing w:after="160"/>
      <w:textAlignment w:val="baseline"/>
    </w:pPr>
    <w:rPr>
      <w:rFonts w:cs="Tahoma"/>
      <w:sz w:val="22"/>
      <w:szCs w:val="22"/>
      <w:lang w:eastAsia="en-US"/>
    </w:rPr>
  </w:style>
  <w:style w:type="paragraph" w:styleId="Corpsdetexte">
    <w:name w:val="Body Text"/>
    <w:basedOn w:val="Normal"/>
    <w:link w:val="CorpsdetexteCar"/>
    <w:rsid w:val="00767620"/>
    <w:pPr>
      <w:spacing w:after="0" w:line="240" w:lineRule="auto"/>
    </w:pPr>
    <w:rPr>
      <w:rFonts w:ascii="Arial" w:hAnsi="Arial"/>
      <w:sz w:val="24"/>
      <w:szCs w:val="24"/>
    </w:rPr>
  </w:style>
  <w:style w:type="character" w:customStyle="1" w:styleId="CorpsdetexteCar">
    <w:name w:val="Corps de texte Car"/>
    <w:link w:val="Corpsdetexte"/>
    <w:rsid w:val="00767620"/>
    <w:rPr>
      <w:rFonts w:ascii="Arial" w:eastAsia="Times New Roman" w:hAnsi="Arial"/>
      <w:sz w:val="24"/>
      <w:szCs w:val="24"/>
    </w:rPr>
  </w:style>
  <w:style w:type="character" w:styleId="Lienhypertextesuivivisit">
    <w:name w:val="FollowedHyperlink"/>
    <w:uiPriority w:val="99"/>
    <w:semiHidden/>
    <w:unhideWhenUsed/>
    <w:rsid w:val="00133CBF"/>
    <w:rPr>
      <w:color w:val="954F72"/>
      <w:u w:val="single"/>
    </w:rPr>
  </w:style>
  <w:style w:type="paragraph" w:styleId="Corpsdetexte2">
    <w:name w:val="Body Text 2"/>
    <w:basedOn w:val="Normal"/>
    <w:link w:val="Corpsdetexte2Car"/>
    <w:uiPriority w:val="99"/>
    <w:semiHidden/>
    <w:unhideWhenUsed/>
    <w:rsid w:val="00E3076E"/>
    <w:pPr>
      <w:spacing w:after="120" w:line="480" w:lineRule="auto"/>
    </w:pPr>
  </w:style>
  <w:style w:type="character" w:customStyle="1" w:styleId="Corpsdetexte2Car">
    <w:name w:val="Corps de texte 2 Car"/>
    <w:link w:val="Corpsdetexte2"/>
    <w:uiPriority w:val="99"/>
    <w:semiHidden/>
    <w:rsid w:val="00E3076E"/>
    <w:rPr>
      <w:rFonts w:eastAsia="Times New Roman"/>
      <w:sz w:val="22"/>
      <w:szCs w:val="22"/>
    </w:rPr>
  </w:style>
  <w:style w:type="paragraph" w:styleId="Sansinterligne">
    <w:name w:val="No Spacing"/>
    <w:uiPriority w:val="1"/>
    <w:qFormat/>
    <w:rsid w:val="00DB3AE2"/>
    <w:rPr>
      <w:rFonts w:eastAsia="Times New Roman"/>
      <w:sz w:val="22"/>
      <w:szCs w:val="22"/>
    </w:rPr>
  </w:style>
  <w:style w:type="character" w:styleId="lev">
    <w:name w:val="Strong"/>
    <w:uiPriority w:val="22"/>
    <w:qFormat/>
    <w:rsid w:val="00A27988"/>
    <w:rPr>
      <w:b/>
      <w:bCs/>
    </w:rPr>
  </w:style>
  <w:style w:type="paragraph" w:styleId="Rvision">
    <w:name w:val="Revision"/>
    <w:hidden/>
    <w:uiPriority w:val="99"/>
    <w:semiHidden/>
    <w:rsid w:val="00732E4E"/>
    <w:rPr>
      <w:rFonts w:eastAsia="Times New Roman"/>
      <w:sz w:val="22"/>
      <w:szCs w:val="22"/>
    </w:rPr>
  </w:style>
  <w:style w:type="character" w:customStyle="1" w:styleId="ParagraphedelisteCar">
    <w:name w:val="Paragraphe de liste Car"/>
    <w:aliases w:val="Paragraphe Car,Puce focus Car,Contact Car,calia titre 3 Car,texte tableau Car,texte de base Car,Titre 1 Car1 Car,armelle Car Car,Ondertekst Avida Car,Paragraphe de liste2 Car,List Paragraph Car,bullet 1 Car,Annexe Car"/>
    <w:link w:val="Paragraphedeliste"/>
    <w:uiPriority w:val="34"/>
    <w:qFormat/>
    <w:rsid w:val="003B3D54"/>
    <w:rPr>
      <w:rFonts w:eastAsia="Times New Roman"/>
      <w:sz w:val="22"/>
      <w:szCs w:val="22"/>
    </w:rPr>
  </w:style>
  <w:style w:type="paragraph" w:styleId="Normalcentr">
    <w:name w:val="Block Text"/>
    <w:basedOn w:val="Normal"/>
    <w:rsid w:val="0007391D"/>
    <w:pPr>
      <w:pBdr>
        <w:top w:val="single" w:sz="12" w:space="10" w:color="auto"/>
        <w:left w:val="single" w:sz="12" w:space="31" w:color="auto"/>
        <w:bottom w:val="single" w:sz="12" w:space="10" w:color="auto"/>
        <w:right w:val="single" w:sz="12" w:space="31" w:color="auto"/>
      </w:pBdr>
      <w:spacing w:after="0" w:line="240" w:lineRule="auto"/>
      <w:ind w:left="851" w:right="850"/>
      <w:jc w:val="both"/>
    </w:pPr>
    <w:rPr>
      <w:rFonts w:ascii="Times New Roman" w:hAnsi="Times New Roman"/>
      <w:b/>
      <w:bCs/>
      <w:noProof/>
      <w:sz w:val="24"/>
      <w:szCs w:val="20"/>
    </w:rPr>
  </w:style>
  <w:style w:type="paragraph" w:styleId="Retraitcorpsdetexte">
    <w:name w:val="Body Text Indent"/>
    <w:basedOn w:val="Normal"/>
    <w:link w:val="RetraitcorpsdetexteCar"/>
    <w:uiPriority w:val="99"/>
    <w:semiHidden/>
    <w:unhideWhenUsed/>
    <w:rsid w:val="009968D3"/>
    <w:pPr>
      <w:spacing w:after="120"/>
      <w:ind w:left="283"/>
    </w:pPr>
  </w:style>
  <w:style w:type="character" w:customStyle="1" w:styleId="RetraitcorpsdetexteCar">
    <w:name w:val="Retrait corps de texte Car"/>
    <w:basedOn w:val="Policepardfaut"/>
    <w:link w:val="Retraitcorpsdetexte"/>
    <w:uiPriority w:val="99"/>
    <w:semiHidden/>
    <w:rsid w:val="009968D3"/>
    <w:rPr>
      <w:rFonts w:eastAsia="Times New Roman"/>
      <w:sz w:val="22"/>
      <w:szCs w:val="22"/>
    </w:rPr>
  </w:style>
  <w:style w:type="paragraph" w:styleId="Retraitcorpsdetexte2">
    <w:name w:val="Body Text Indent 2"/>
    <w:basedOn w:val="Normal"/>
    <w:link w:val="Retraitcorpsdetexte2Car"/>
    <w:uiPriority w:val="99"/>
    <w:semiHidden/>
    <w:unhideWhenUsed/>
    <w:rsid w:val="00C46947"/>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C46947"/>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003949">
      <w:bodyDiv w:val="1"/>
      <w:marLeft w:val="0"/>
      <w:marRight w:val="0"/>
      <w:marTop w:val="0"/>
      <w:marBottom w:val="0"/>
      <w:divBdr>
        <w:top w:val="none" w:sz="0" w:space="0" w:color="auto"/>
        <w:left w:val="none" w:sz="0" w:space="0" w:color="auto"/>
        <w:bottom w:val="none" w:sz="0" w:space="0" w:color="auto"/>
        <w:right w:val="none" w:sz="0" w:space="0" w:color="auto"/>
      </w:divBdr>
    </w:div>
    <w:div w:id="466513707">
      <w:bodyDiv w:val="1"/>
      <w:marLeft w:val="0"/>
      <w:marRight w:val="0"/>
      <w:marTop w:val="0"/>
      <w:marBottom w:val="0"/>
      <w:divBdr>
        <w:top w:val="none" w:sz="0" w:space="0" w:color="auto"/>
        <w:left w:val="none" w:sz="0" w:space="0" w:color="auto"/>
        <w:bottom w:val="none" w:sz="0" w:space="0" w:color="auto"/>
        <w:right w:val="none" w:sz="0" w:space="0" w:color="auto"/>
      </w:divBdr>
      <w:divsChild>
        <w:div w:id="176584059">
          <w:marLeft w:val="0"/>
          <w:marRight w:val="0"/>
          <w:marTop w:val="0"/>
          <w:marBottom w:val="0"/>
          <w:divBdr>
            <w:top w:val="none" w:sz="0" w:space="0" w:color="auto"/>
            <w:left w:val="none" w:sz="0" w:space="0" w:color="auto"/>
            <w:bottom w:val="none" w:sz="0" w:space="0" w:color="auto"/>
            <w:right w:val="none" w:sz="0" w:space="0" w:color="auto"/>
          </w:divBdr>
        </w:div>
        <w:div w:id="235674450">
          <w:marLeft w:val="0"/>
          <w:marRight w:val="0"/>
          <w:marTop w:val="0"/>
          <w:marBottom w:val="0"/>
          <w:divBdr>
            <w:top w:val="none" w:sz="0" w:space="0" w:color="auto"/>
            <w:left w:val="none" w:sz="0" w:space="0" w:color="auto"/>
            <w:bottom w:val="none" w:sz="0" w:space="0" w:color="auto"/>
            <w:right w:val="none" w:sz="0" w:space="0" w:color="auto"/>
          </w:divBdr>
        </w:div>
      </w:divsChild>
    </w:div>
    <w:div w:id="969551078">
      <w:bodyDiv w:val="1"/>
      <w:marLeft w:val="0"/>
      <w:marRight w:val="0"/>
      <w:marTop w:val="0"/>
      <w:marBottom w:val="0"/>
      <w:divBdr>
        <w:top w:val="none" w:sz="0" w:space="0" w:color="auto"/>
        <w:left w:val="none" w:sz="0" w:space="0" w:color="auto"/>
        <w:bottom w:val="none" w:sz="0" w:space="0" w:color="auto"/>
        <w:right w:val="none" w:sz="0" w:space="0" w:color="auto"/>
      </w:divBdr>
    </w:div>
    <w:div w:id="1012420290">
      <w:bodyDiv w:val="1"/>
      <w:marLeft w:val="0"/>
      <w:marRight w:val="0"/>
      <w:marTop w:val="0"/>
      <w:marBottom w:val="0"/>
      <w:divBdr>
        <w:top w:val="none" w:sz="0" w:space="0" w:color="auto"/>
        <w:left w:val="none" w:sz="0" w:space="0" w:color="auto"/>
        <w:bottom w:val="none" w:sz="0" w:space="0" w:color="auto"/>
        <w:right w:val="none" w:sz="0" w:space="0" w:color="auto"/>
      </w:divBdr>
    </w:div>
    <w:div w:id="1069766177">
      <w:bodyDiv w:val="1"/>
      <w:marLeft w:val="0"/>
      <w:marRight w:val="0"/>
      <w:marTop w:val="0"/>
      <w:marBottom w:val="0"/>
      <w:divBdr>
        <w:top w:val="none" w:sz="0" w:space="0" w:color="auto"/>
        <w:left w:val="none" w:sz="0" w:space="0" w:color="auto"/>
        <w:bottom w:val="none" w:sz="0" w:space="0" w:color="auto"/>
        <w:right w:val="none" w:sz="0" w:space="0" w:color="auto"/>
      </w:divBdr>
    </w:div>
    <w:div w:id="1659309510">
      <w:bodyDiv w:val="1"/>
      <w:marLeft w:val="0"/>
      <w:marRight w:val="0"/>
      <w:marTop w:val="0"/>
      <w:marBottom w:val="0"/>
      <w:divBdr>
        <w:top w:val="none" w:sz="0" w:space="0" w:color="auto"/>
        <w:left w:val="none" w:sz="0" w:space="0" w:color="auto"/>
        <w:bottom w:val="none" w:sz="0" w:space="0" w:color="auto"/>
        <w:right w:val="none" w:sz="0" w:space="0" w:color="auto"/>
      </w:divBdr>
      <w:divsChild>
        <w:div w:id="975795244">
          <w:marLeft w:val="0"/>
          <w:marRight w:val="0"/>
          <w:marTop w:val="0"/>
          <w:marBottom w:val="0"/>
          <w:divBdr>
            <w:top w:val="none" w:sz="0" w:space="0" w:color="auto"/>
            <w:left w:val="none" w:sz="0" w:space="0" w:color="auto"/>
            <w:bottom w:val="none" w:sz="0" w:space="0" w:color="auto"/>
            <w:right w:val="none" w:sz="0" w:space="0" w:color="auto"/>
          </w:divBdr>
        </w:div>
        <w:div w:id="1029990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rches-publics.departement974.fr/entreprise"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rches-publics.departement974.fr/entreprise" TargetMode="External"/><Relationship Id="rId17" Type="http://schemas.openxmlformats.org/officeDocument/2006/relationships/hyperlink" Target="http://marchesformalises.cg974.fr/" TargetMode="External"/><Relationship Id="rId2" Type="http://schemas.openxmlformats.org/officeDocument/2006/relationships/numbering" Target="numbering.xml"/><Relationship Id="rId16" Type="http://schemas.openxmlformats.org/officeDocument/2006/relationships/hyperlink" Target="https://marches-publics.departement974.fr/entrepris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nil.fr/fr/plaintes" TargetMode="External"/><Relationship Id="rId5" Type="http://schemas.openxmlformats.org/officeDocument/2006/relationships/webSettings" Target="webSettings.xml"/><Relationship Id="rId15" Type="http://schemas.openxmlformats.org/officeDocument/2006/relationships/hyperlink" Target="https://marches-publics.departement974.fr/entreprise" TargetMode="External"/><Relationship Id="rId10" Type="http://schemas.openxmlformats.org/officeDocument/2006/relationships/hyperlink" Target="mailto:dpo@cg974.f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arches-publics.departement974.fr/entrepris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9BEF12-74E8-4C03-9C2A-4D513D0E2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16</Pages>
  <Words>6009</Words>
  <Characters>33051</Characters>
  <Application>Microsoft Office Word</Application>
  <DocSecurity>0</DocSecurity>
  <Lines>275</Lines>
  <Paragraphs>77</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38983</CharactersWithSpaces>
  <SharedDoc>false</SharedDoc>
  <HLinks>
    <vt:vector size="228" baseType="variant">
      <vt:variant>
        <vt:i4>6684725</vt:i4>
      </vt:variant>
      <vt:variant>
        <vt:i4>213</vt:i4>
      </vt:variant>
      <vt:variant>
        <vt:i4>0</vt:i4>
      </vt:variant>
      <vt:variant>
        <vt:i4>5</vt:i4>
      </vt:variant>
      <vt:variant>
        <vt:lpwstr>http://marchesformalises.cg974.fr/</vt:lpwstr>
      </vt:variant>
      <vt:variant>
        <vt:lpwstr/>
      </vt:variant>
      <vt:variant>
        <vt:i4>6684725</vt:i4>
      </vt:variant>
      <vt:variant>
        <vt:i4>210</vt:i4>
      </vt:variant>
      <vt:variant>
        <vt:i4>0</vt:i4>
      </vt:variant>
      <vt:variant>
        <vt:i4>5</vt:i4>
      </vt:variant>
      <vt:variant>
        <vt:lpwstr>http://marchesformalises.cg974.fr/</vt:lpwstr>
      </vt:variant>
      <vt:variant>
        <vt:lpwstr/>
      </vt:variant>
      <vt:variant>
        <vt:i4>6684725</vt:i4>
      </vt:variant>
      <vt:variant>
        <vt:i4>207</vt:i4>
      </vt:variant>
      <vt:variant>
        <vt:i4>0</vt:i4>
      </vt:variant>
      <vt:variant>
        <vt:i4>5</vt:i4>
      </vt:variant>
      <vt:variant>
        <vt:lpwstr>http://marchesformalises.cg974.fr/</vt:lpwstr>
      </vt:variant>
      <vt:variant>
        <vt:lpwstr/>
      </vt:variant>
      <vt:variant>
        <vt:i4>6684725</vt:i4>
      </vt:variant>
      <vt:variant>
        <vt:i4>204</vt:i4>
      </vt:variant>
      <vt:variant>
        <vt:i4>0</vt:i4>
      </vt:variant>
      <vt:variant>
        <vt:i4>5</vt:i4>
      </vt:variant>
      <vt:variant>
        <vt:lpwstr>http://marchesformalises.cg974.fr/</vt:lpwstr>
      </vt:variant>
      <vt:variant>
        <vt:lpwstr/>
      </vt:variant>
      <vt:variant>
        <vt:i4>6684725</vt:i4>
      </vt:variant>
      <vt:variant>
        <vt:i4>201</vt:i4>
      </vt:variant>
      <vt:variant>
        <vt:i4>0</vt:i4>
      </vt:variant>
      <vt:variant>
        <vt:i4>5</vt:i4>
      </vt:variant>
      <vt:variant>
        <vt:lpwstr>http://marchesformalises.cg974.fr/</vt:lpwstr>
      </vt:variant>
      <vt:variant>
        <vt:lpwstr/>
      </vt:variant>
      <vt:variant>
        <vt:i4>7012398</vt:i4>
      </vt:variant>
      <vt:variant>
        <vt:i4>198</vt:i4>
      </vt:variant>
      <vt:variant>
        <vt:i4>0</vt:i4>
      </vt:variant>
      <vt:variant>
        <vt:i4>5</vt:i4>
      </vt:variant>
      <vt:variant>
        <vt:lpwstr>https://www.cnil.fr/fr/plaintes</vt:lpwstr>
      </vt:variant>
      <vt:variant>
        <vt:lpwstr/>
      </vt:variant>
      <vt:variant>
        <vt:i4>6356996</vt:i4>
      </vt:variant>
      <vt:variant>
        <vt:i4>195</vt:i4>
      </vt:variant>
      <vt:variant>
        <vt:i4>0</vt:i4>
      </vt:variant>
      <vt:variant>
        <vt:i4>5</vt:i4>
      </vt:variant>
      <vt:variant>
        <vt:lpwstr>mailto:dpo@cg974.fr</vt:lpwstr>
      </vt:variant>
      <vt:variant>
        <vt:lpwstr/>
      </vt:variant>
      <vt:variant>
        <vt:i4>1441847</vt:i4>
      </vt:variant>
      <vt:variant>
        <vt:i4>188</vt:i4>
      </vt:variant>
      <vt:variant>
        <vt:i4>0</vt:i4>
      </vt:variant>
      <vt:variant>
        <vt:i4>5</vt:i4>
      </vt:variant>
      <vt:variant>
        <vt:lpwstr/>
      </vt:variant>
      <vt:variant>
        <vt:lpwstr>_Toc184120087</vt:lpwstr>
      </vt:variant>
      <vt:variant>
        <vt:i4>1441847</vt:i4>
      </vt:variant>
      <vt:variant>
        <vt:i4>182</vt:i4>
      </vt:variant>
      <vt:variant>
        <vt:i4>0</vt:i4>
      </vt:variant>
      <vt:variant>
        <vt:i4>5</vt:i4>
      </vt:variant>
      <vt:variant>
        <vt:lpwstr/>
      </vt:variant>
      <vt:variant>
        <vt:lpwstr>_Toc184120086</vt:lpwstr>
      </vt:variant>
      <vt:variant>
        <vt:i4>1441847</vt:i4>
      </vt:variant>
      <vt:variant>
        <vt:i4>176</vt:i4>
      </vt:variant>
      <vt:variant>
        <vt:i4>0</vt:i4>
      </vt:variant>
      <vt:variant>
        <vt:i4>5</vt:i4>
      </vt:variant>
      <vt:variant>
        <vt:lpwstr/>
      </vt:variant>
      <vt:variant>
        <vt:lpwstr>_Toc184120085</vt:lpwstr>
      </vt:variant>
      <vt:variant>
        <vt:i4>1441847</vt:i4>
      </vt:variant>
      <vt:variant>
        <vt:i4>170</vt:i4>
      </vt:variant>
      <vt:variant>
        <vt:i4>0</vt:i4>
      </vt:variant>
      <vt:variant>
        <vt:i4>5</vt:i4>
      </vt:variant>
      <vt:variant>
        <vt:lpwstr/>
      </vt:variant>
      <vt:variant>
        <vt:lpwstr>_Toc184120084</vt:lpwstr>
      </vt:variant>
      <vt:variant>
        <vt:i4>1441847</vt:i4>
      </vt:variant>
      <vt:variant>
        <vt:i4>164</vt:i4>
      </vt:variant>
      <vt:variant>
        <vt:i4>0</vt:i4>
      </vt:variant>
      <vt:variant>
        <vt:i4>5</vt:i4>
      </vt:variant>
      <vt:variant>
        <vt:lpwstr/>
      </vt:variant>
      <vt:variant>
        <vt:lpwstr>_Toc184120083</vt:lpwstr>
      </vt:variant>
      <vt:variant>
        <vt:i4>1441847</vt:i4>
      </vt:variant>
      <vt:variant>
        <vt:i4>158</vt:i4>
      </vt:variant>
      <vt:variant>
        <vt:i4>0</vt:i4>
      </vt:variant>
      <vt:variant>
        <vt:i4>5</vt:i4>
      </vt:variant>
      <vt:variant>
        <vt:lpwstr/>
      </vt:variant>
      <vt:variant>
        <vt:lpwstr>_Toc184120082</vt:lpwstr>
      </vt:variant>
      <vt:variant>
        <vt:i4>1441847</vt:i4>
      </vt:variant>
      <vt:variant>
        <vt:i4>152</vt:i4>
      </vt:variant>
      <vt:variant>
        <vt:i4>0</vt:i4>
      </vt:variant>
      <vt:variant>
        <vt:i4>5</vt:i4>
      </vt:variant>
      <vt:variant>
        <vt:lpwstr/>
      </vt:variant>
      <vt:variant>
        <vt:lpwstr>_Toc184120081</vt:lpwstr>
      </vt:variant>
      <vt:variant>
        <vt:i4>1441847</vt:i4>
      </vt:variant>
      <vt:variant>
        <vt:i4>146</vt:i4>
      </vt:variant>
      <vt:variant>
        <vt:i4>0</vt:i4>
      </vt:variant>
      <vt:variant>
        <vt:i4>5</vt:i4>
      </vt:variant>
      <vt:variant>
        <vt:lpwstr/>
      </vt:variant>
      <vt:variant>
        <vt:lpwstr>_Toc184120080</vt:lpwstr>
      </vt:variant>
      <vt:variant>
        <vt:i4>1638455</vt:i4>
      </vt:variant>
      <vt:variant>
        <vt:i4>140</vt:i4>
      </vt:variant>
      <vt:variant>
        <vt:i4>0</vt:i4>
      </vt:variant>
      <vt:variant>
        <vt:i4>5</vt:i4>
      </vt:variant>
      <vt:variant>
        <vt:lpwstr/>
      </vt:variant>
      <vt:variant>
        <vt:lpwstr>_Toc184120079</vt:lpwstr>
      </vt:variant>
      <vt:variant>
        <vt:i4>1638455</vt:i4>
      </vt:variant>
      <vt:variant>
        <vt:i4>134</vt:i4>
      </vt:variant>
      <vt:variant>
        <vt:i4>0</vt:i4>
      </vt:variant>
      <vt:variant>
        <vt:i4>5</vt:i4>
      </vt:variant>
      <vt:variant>
        <vt:lpwstr/>
      </vt:variant>
      <vt:variant>
        <vt:lpwstr>_Toc184120078</vt:lpwstr>
      </vt:variant>
      <vt:variant>
        <vt:i4>1638455</vt:i4>
      </vt:variant>
      <vt:variant>
        <vt:i4>128</vt:i4>
      </vt:variant>
      <vt:variant>
        <vt:i4>0</vt:i4>
      </vt:variant>
      <vt:variant>
        <vt:i4>5</vt:i4>
      </vt:variant>
      <vt:variant>
        <vt:lpwstr/>
      </vt:variant>
      <vt:variant>
        <vt:lpwstr>_Toc184120077</vt:lpwstr>
      </vt:variant>
      <vt:variant>
        <vt:i4>1638455</vt:i4>
      </vt:variant>
      <vt:variant>
        <vt:i4>122</vt:i4>
      </vt:variant>
      <vt:variant>
        <vt:i4>0</vt:i4>
      </vt:variant>
      <vt:variant>
        <vt:i4>5</vt:i4>
      </vt:variant>
      <vt:variant>
        <vt:lpwstr/>
      </vt:variant>
      <vt:variant>
        <vt:lpwstr>_Toc184120076</vt:lpwstr>
      </vt:variant>
      <vt:variant>
        <vt:i4>1638455</vt:i4>
      </vt:variant>
      <vt:variant>
        <vt:i4>116</vt:i4>
      </vt:variant>
      <vt:variant>
        <vt:i4>0</vt:i4>
      </vt:variant>
      <vt:variant>
        <vt:i4>5</vt:i4>
      </vt:variant>
      <vt:variant>
        <vt:lpwstr/>
      </vt:variant>
      <vt:variant>
        <vt:lpwstr>_Toc184120075</vt:lpwstr>
      </vt:variant>
      <vt:variant>
        <vt:i4>1638455</vt:i4>
      </vt:variant>
      <vt:variant>
        <vt:i4>110</vt:i4>
      </vt:variant>
      <vt:variant>
        <vt:i4>0</vt:i4>
      </vt:variant>
      <vt:variant>
        <vt:i4>5</vt:i4>
      </vt:variant>
      <vt:variant>
        <vt:lpwstr/>
      </vt:variant>
      <vt:variant>
        <vt:lpwstr>_Toc184120074</vt:lpwstr>
      </vt:variant>
      <vt:variant>
        <vt:i4>1638455</vt:i4>
      </vt:variant>
      <vt:variant>
        <vt:i4>104</vt:i4>
      </vt:variant>
      <vt:variant>
        <vt:i4>0</vt:i4>
      </vt:variant>
      <vt:variant>
        <vt:i4>5</vt:i4>
      </vt:variant>
      <vt:variant>
        <vt:lpwstr/>
      </vt:variant>
      <vt:variant>
        <vt:lpwstr>_Toc184120073</vt:lpwstr>
      </vt:variant>
      <vt:variant>
        <vt:i4>1638455</vt:i4>
      </vt:variant>
      <vt:variant>
        <vt:i4>98</vt:i4>
      </vt:variant>
      <vt:variant>
        <vt:i4>0</vt:i4>
      </vt:variant>
      <vt:variant>
        <vt:i4>5</vt:i4>
      </vt:variant>
      <vt:variant>
        <vt:lpwstr/>
      </vt:variant>
      <vt:variant>
        <vt:lpwstr>_Toc184120072</vt:lpwstr>
      </vt:variant>
      <vt:variant>
        <vt:i4>1638455</vt:i4>
      </vt:variant>
      <vt:variant>
        <vt:i4>92</vt:i4>
      </vt:variant>
      <vt:variant>
        <vt:i4>0</vt:i4>
      </vt:variant>
      <vt:variant>
        <vt:i4>5</vt:i4>
      </vt:variant>
      <vt:variant>
        <vt:lpwstr/>
      </vt:variant>
      <vt:variant>
        <vt:lpwstr>_Toc184120071</vt:lpwstr>
      </vt:variant>
      <vt:variant>
        <vt:i4>1638455</vt:i4>
      </vt:variant>
      <vt:variant>
        <vt:i4>86</vt:i4>
      </vt:variant>
      <vt:variant>
        <vt:i4>0</vt:i4>
      </vt:variant>
      <vt:variant>
        <vt:i4>5</vt:i4>
      </vt:variant>
      <vt:variant>
        <vt:lpwstr/>
      </vt:variant>
      <vt:variant>
        <vt:lpwstr>_Toc184120070</vt:lpwstr>
      </vt:variant>
      <vt:variant>
        <vt:i4>1572919</vt:i4>
      </vt:variant>
      <vt:variant>
        <vt:i4>80</vt:i4>
      </vt:variant>
      <vt:variant>
        <vt:i4>0</vt:i4>
      </vt:variant>
      <vt:variant>
        <vt:i4>5</vt:i4>
      </vt:variant>
      <vt:variant>
        <vt:lpwstr/>
      </vt:variant>
      <vt:variant>
        <vt:lpwstr>_Toc184120069</vt:lpwstr>
      </vt:variant>
      <vt:variant>
        <vt:i4>1572919</vt:i4>
      </vt:variant>
      <vt:variant>
        <vt:i4>74</vt:i4>
      </vt:variant>
      <vt:variant>
        <vt:i4>0</vt:i4>
      </vt:variant>
      <vt:variant>
        <vt:i4>5</vt:i4>
      </vt:variant>
      <vt:variant>
        <vt:lpwstr/>
      </vt:variant>
      <vt:variant>
        <vt:lpwstr>_Toc184120068</vt:lpwstr>
      </vt:variant>
      <vt:variant>
        <vt:i4>1572919</vt:i4>
      </vt:variant>
      <vt:variant>
        <vt:i4>68</vt:i4>
      </vt:variant>
      <vt:variant>
        <vt:i4>0</vt:i4>
      </vt:variant>
      <vt:variant>
        <vt:i4>5</vt:i4>
      </vt:variant>
      <vt:variant>
        <vt:lpwstr/>
      </vt:variant>
      <vt:variant>
        <vt:lpwstr>_Toc184120067</vt:lpwstr>
      </vt:variant>
      <vt:variant>
        <vt:i4>1572919</vt:i4>
      </vt:variant>
      <vt:variant>
        <vt:i4>62</vt:i4>
      </vt:variant>
      <vt:variant>
        <vt:i4>0</vt:i4>
      </vt:variant>
      <vt:variant>
        <vt:i4>5</vt:i4>
      </vt:variant>
      <vt:variant>
        <vt:lpwstr/>
      </vt:variant>
      <vt:variant>
        <vt:lpwstr>_Toc184120066</vt:lpwstr>
      </vt:variant>
      <vt:variant>
        <vt:i4>1572919</vt:i4>
      </vt:variant>
      <vt:variant>
        <vt:i4>56</vt:i4>
      </vt:variant>
      <vt:variant>
        <vt:i4>0</vt:i4>
      </vt:variant>
      <vt:variant>
        <vt:i4>5</vt:i4>
      </vt:variant>
      <vt:variant>
        <vt:lpwstr/>
      </vt:variant>
      <vt:variant>
        <vt:lpwstr>_Toc184120065</vt:lpwstr>
      </vt:variant>
      <vt:variant>
        <vt:i4>1572919</vt:i4>
      </vt:variant>
      <vt:variant>
        <vt:i4>50</vt:i4>
      </vt:variant>
      <vt:variant>
        <vt:i4>0</vt:i4>
      </vt:variant>
      <vt:variant>
        <vt:i4>5</vt:i4>
      </vt:variant>
      <vt:variant>
        <vt:lpwstr/>
      </vt:variant>
      <vt:variant>
        <vt:lpwstr>_Toc184120064</vt:lpwstr>
      </vt:variant>
      <vt:variant>
        <vt:i4>1572919</vt:i4>
      </vt:variant>
      <vt:variant>
        <vt:i4>44</vt:i4>
      </vt:variant>
      <vt:variant>
        <vt:i4>0</vt:i4>
      </vt:variant>
      <vt:variant>
        <vt:i4>5</vt:i4>
      </vt:variant>
      <vt:variant>
        <vt:lpwstr/>
      </vt:variant>
      <vt:variant>
        <vt:lpwstr>_Toc184120063</vt:lpwstr>
      </vt:variant>
      <vt:variant>
        <vt:i4>1572919</vt:i4>
      </vt:variant>
      <vt:variant>
        <vt:i4>38</vt:i4>
      </vt:variant>
      <vt:variant>
        <vt:i4>0</vt:i4>
      </vt:variant>
      <vt:variant>
        <vt:i4>5</vt:i4>
      </vt:variant>
      <vt:variant>
        <vt:lpwstr/>
      </vt:variant>
      <vt:variant>
        <vt:lpwstr>_Toc184120062</vt:lpwstr>
      </vt:variant>
      <vt:variant>
        <vt:i4>1572919</vt:i4>
      </vt:variant>
      <vt:variant>
        <vt:i4>32</vt:i4>
      </vt:variant>
      <vt:variant>
        <vt:i4>0</vt:i4>
      </vt:variant>
      <vt:variant>
        <vt:i4>5</vt:i4>
      </vt:variant>
      <vt:variant>
        <vt:lpwstr/>
      </vt:variant>
      <vt:variant>
        <vt:lpwstr>_Toc184120061</vt:lpwstr>
      </vt:variant>
      <vt:variant>
        <vt:i4>1572919</vt:i4>
      </vt:variant>
      <vt:variant>
        <vt:i4>26</vt:i4>
      </vt:variant>
      <vt:variant>
        <vt:i4>0</vt:i4>
      </vt:variant>
      <vt:variant>
        <vt:i4>5</vt:i4>
      </vt:variant>
      <vt:variant>
        <vt:lpwstr/>
      </vt:variant>
      <vt:variant>
        <vt:lpwstr>_Toc184120060</vt:lpwstr>
      </vt:variant>
      <vt:variant>
        <vt:i4>1769527</vt:i4>
      </vt:variant>
      <vt:variant>
        <vt:i4>20</vt:i4>
      </vt:variant>
      <vt:variant>
        <vt:i4>0</vt:i4>
      </vt:variant>
      <vt:variant>
        <vt:i4>5</vt:i4>
      </vt:variant>
      <vt:variant>
        <vt:lpwstr/>
      </vt:variant>
      <vt:variant>
        <vt:lpwstr>_Toc184120059</vt:lpwstr>
      </vt:variant>
      <vt:variant>
        <vt:i4>1769527</vt:i4>
      </vt:variant>
      <vt:variant>
        <vt:i4>14</vt:i4>
      </vt:variant>
      <vt:variant>
        <vt:i4>0</vt:i4>
      </vt:variant>
      <vt:variant>
        <vt:i4>5</vt:i4>
      </vt:variant>
      <vt:variant>
        <vt:lpwstr/>
      </vt:variant>
      <vt:variant>
        <vt:lpwstr>_Toc184120058</vt:lpwstr>
      </vt:variant>
      <vt:variant>
        <vt:i4>1769527</vt:i4>
      </vt:variant>
      <vt:variant>
        <vt:i4>8</vt:i4>
      </vt:variant>
      <vt:variant>
        <vt:i4>0</vt:i4>
      </vt:variant>
      <vt:variant>
        <vt:i4>5</vt:i4>
      </vt:variant>
      <vt:variant>
        <vt:lpwstr/>
      </vt:variant>
      <vt:variant>
        <vt:lpwstr>_Toc184120057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jerome.gruchet-aubry</dc:creator>
  <cp:keywords/>
  <cp:lastModifiedBy>Alina MOUTAMA</cp:lastModifiedBy>
  <cp:revision>29</cp:revision>
  <cp:lastPrinted>2026-07-20T06:46:00Z</cp:lastPrinted>
  <dcterms:created xsi:type="dcterms:W3CDTF">2026-06-29T10:37:00Z</dcterms:created>
  <dcterms:modified xsi:type="dcterms:W3CDTF">2026-07-28T09:32:00Z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818137552</vt:i4>
  </property>
</Properties>
</file>